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2B" w:rsidRDefault="00EB5B2B" w:rsidP="00EB5B2B">
      <w:pPr>
        <w:ind w:left="9356"/>
        <w:rPr>
          <w:rFonts w:ascii="Arial" w:hAnsi="Arial" w:cs="Arial"/>
          <w:b/>
          <w:sz w:val="24"/>
          <w:szCs w:val="24"/>
        </w:rPr>
      </w:pPr>
      <w:r w:rsidRPr="00747A01">
        <w:rPr>
          <w:rFonts w:ascii="Arial" w:hAnsi="Arial" w:cs="Arial"/>
          <w:b/>
          <w:sz w:val="24"/>
          <w:szCs w:val="24"/>
        </w:rPr>
        <w:t>Приложение №1 к объявлению по проведению конкурса «Аренда помещения под столовую»</w:t>
      </w:r>
    </w:p>
    <w:p w:rsidR="00EB5B2B" w:rsidRDefault="00EB5B2B" w:rsidP="00EB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Техническая спецификация «Аренда помещения под столовую»</w:t>
      </w:r>
    </w:p>
    <w:p w:rsidR="00EB5B2B" w:rsidRDefault="00EB5B2B" w:rsidP="00EB5B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1.Наименование: «Аренда помещения под столовую»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80"/>
        <w:gridCol w:w="3036"/>
        <w:gridCol w:w="1507"/>
        <w:gridCol w:w="1628"/>
        <w:gridCol w:w="2229"/>
        <w:gridCol w:w="5416"/>
      </w:tblGrid>
      <w:tr w:rsidR="00EB5B2B" w:rsidTr="00EB5B2B">
        <w:trPr>
          <w:trHeight w:val="517"/>
        </w:trPr>
        <w:tc>
          <w:tcPr>
            <w:tcW w:w="780" w:type="dxa"/>
            <w:vMerge w:val="restart"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лота</w:t>
            </w:r>
          </w:p>
        </w:tc>
        <w:tc>
          <w:tcPr>
            <w:tcW w:w="3036" w:type="dxa"/>
            <w:vMerge w:val="restart"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аренды</w:t>
            </w:r>
          </w:p>
        </w:tc>
        <w:tc>
          <w:tcPr>
            <w:tcW w:w="1507" w:type="dxa"/>
            <w:vMerge w:val="restart"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628" w:type="dxa"/>
            <w:vMerge w:val="restart"/>
          </w:tcPr>
          <w:p w:rsidR="00EB5B2B" w:rsidRPr="00DA5448" w:rsidRDefault="00EB5B2B" w:rsidP="001E7A9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2229" w:type="dxa"/>
            <w:vMerge w:val="restart"/>
          </w:tcPr>
          <w:p w:rsidR="00EB5B2B" w:rsidRPr="00E3060C" w:rsidRDefault="00EB5B2B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60C">
              <w:rPr>
                <w:rFonts w:ascii="Arial" w:hAnsi="Arial" w:cs="Arial"/>
                <w:b/>
                <w:sz w:val="24"/>
                <w:szCs w:val="24"/>
                <w:lang w:val="kk-KZ"/>
              </w:rPr>
              <w:t>Стоимость в месяц (2 181 тг с 1 кв.м 2024г)</w:t>
            </w:r>
          </w:p>
        </w:tc>
        <w:tc>
          <w:tcPr>
            <w:tcW w:w="5416" w:type="dxa"/>
            <w:vMerge w:val="restart"/>
          </w:tcPr>
          <w:p w:rsidR="00EB5B2B" w:rsidRDefault="00EB5B2B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Местонахождение</w:t>
            </w:r>
          </w:p>
        </w:tc>
      </w:tr>
      <w:tr w:rsidR="00EB5B2B" w:rsidTr="00EB5B2B">
        <w:trPr>
          <w:trHeight w:val="1207"/>
        </w:trPr>
        <w:tc>
          <w:tcPr>
            <w:tcW w:w="780" w:type="dxa"/>
            <w:vMerge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EB5B2B" w:rsidRPr="00E3060C" w:rsidRDefault="00EB5B2B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  <w:vMerge/>
          </w:tcPr>
          <w:p w:rsidR="00EB5B2B" w:rsidRDefault="00EB5B2B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5B2B" w:rsidTr="00EB5B2B">
        <w:tc>
          <w:tcPr>
            <w:tcW w:w="780" w:type="dxa"/>
            <w:vAlign w:val="center"/>
          </w:tcPr>
          <w:p w:rsidR="00EB5B2B" w:rsidRPr="009D4376" w:rsidRDefault="009D4376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EB5B2B" w:rsidRPr="00343180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EB5B2B" w:rsidRPr="00343180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EB5B2B" w:rsidRPr="006D7307" w:rsidRDefault="00EB5B2B" w:rsidP="001E7A9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23,7</w:t>
            </w:r>
          </w:p>
        </w:tc>
        <w:tc>
          <w:tcPr>
            <w:tcW w:w="2229" w:type="dxa"/>
          </w:tcPr>
          <w:p w:rsidR="00EB5B2B" w:rsidRDefault="00EB5B2B" w:rsidP="001E7A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EB5B2B" w:rsidRPr="00E3060C" w:rsidRDefault="00EB5B2B" w:rsidP="001E7A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E3060C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51 690</w:t>
            </w:r>
          </w:p>
        </w:tc>
        <w:tc>
          <w:tcPr>
            <w:tcW w:w="5416" w:type="dxa"/>
            <w:vAlign w:val="center"/>
          </w:tcPr>
          <w:p w:rsidR="00EB5B2B" w:rsidRPr="00AC1C46" w:rsidRDefault="00EB5B2B" w:rsidP="001E7A9A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г. Петропавловск, ул. Бостандыкская, 2, общежитие №2</w:t>
            </w:r>
            <w:r w:rsidRPr="00C64C58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, 1 этаж</w:t>
            </w:r>
          </w:p>
        </w:tc>
      </w:tr>
      <w:tr w:rsidR="00EB5B2B" w:rsidTr="00EB5B2B">
        <w:tc>
          <w:tcPr>
            <w:tcW w:w="780" w:type="dxa"/>
            <w:vAlign w:val="center"/>
          </w:tcPr>
          <w:p w:rsidR="00EB5B2B" w:rsidRDefault="009D4376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EB5B2B" w:rsidRPr="00343180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EB5B2B" w:rsidRPr="00343180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EB5B2B" w:rsidRPr="006D7307" w:rsidRDefault="00EB5B2B" w:rsidP="001E7A9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47,1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EB5B2B" w:rsidRDefault="00EB5B2B" w:rsidP="001E7A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EB5B2B" w:rsidRPr="00E3060C" w:rsidRDefault="00EB5B2B" w:rsidP="001E7A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E3060C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102 726</w:t>
            </w:r>
          </w:p>
        </w:tc>
        <w:tc>
          <w:tcPr>
            <w:tcW w:w="5416" w:type="dxa"/>
            <w:vAlign w:val="center"/>
          </w:tcPr>
          <w:p w:rsidR="00EB5B2B" w:rsidRPr="00AC1C46" w:rsidRDefault="00EB5B2B" w:rsidP="00C22DA6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г. Петропавловск, ул. </w:t>
            </w:r>
            <w:r w:rsidR="00C22DA6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Абая, 31</w:t>
            </w:r>
            <w:r w:rsidR="00BF0CB7">
              <w:rPr>
                <w:rFonts w:ascii="Arial" w:eastAsia="Times New Roman" w:hAnsi="Arial" w:cs="Arial"/>
                <w:bCs/>
                <w:sz w:val="24"/>
                <w:szCs w:val="24"/>
              </w:rPr>
              <w:t>а</w:t>
            </w:r>
            <w:r w:rsidR="00C22DA6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 плавательный бассейн, 1 этаж</w:t>
            </w:r>
          </w:p>
        </w:tc>
      </w:tr>
      <w:tr w:rsidR="00EB5B2B" w:rsidTr="00EB5B2B">
        <w:tc>
          <w:tcPr>
            <w:tcW w:w="780" w:type="dxa"/>
            <w:vAlign w:val="center"/>
          </w:tcPr>
          <w:p w:rsidR="00EB5B2B" w:rsidRDefault="009D4376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EB5B2B" w:rsidRPr="00343180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EB5B2B" w:rsidRPr="00343180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EB5B2B" w:rsidRPr="00152BBB" w:rsidRDefault="00EB5B2B" w:rsidP="001E7A9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152BBB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49,7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2B" w:rsidRDefault="00EB5B2B" w:rsidP="001E7A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EB5B2B" w:rsidRPr="00E3060C" w:rsidRDefault="00EB5B2B" w:rsidP="001E7A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E3060C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108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 </w:t>
            </w:r>
            <w:r w:rsidRPr="00E3060C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396</w:t>
            </w:r>
          </w:p>
        </w:tc>
        <w:tc>
          <w:tcPr>
            <w:tcW w:w="5416" w:type="dxa"/>
            <w:vAlign w:val="center"/>
          </w:tcPr>
          <w:p w:rsidR="00EB5B2B" w:rsidRPr="00AC1C46" w:rsidRDefault="00EB5B2B" w:rsidP="001E7A9A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г. Петропавловск, ул. Пушкина, 81, учебный корпус </w:t>
            </w:r>
            <w:r w:rsidRPr="00C64C5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>№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 xml:space="preserve">4, 1 </w:t>
            </w:r>
            <w:r w:rsidRPr="005562BD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этаж</w:t>
            </w:r>
          </w:p>
        </w:tc>
      </w:tr>
      <w:tr w:rsidR="00EB5B2B" w:rsidTr="00EB5B2B">
        <w:tc>
          <w:tcPr>
            <w:tcW w:w="780" w:type="dxa"/>
            <w:vAlign w:val="center"/>
          </w:tcPr>
          <w:p w:rsidR="00EB5B2B" w:rsidRDefault="009D4376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EB5B2B" w:rsidRPr="00343180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EB5B2B" w:rsidRPr="00343180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EB5B2B" w:rsidRPr="00152BBB" w:rsidRDefault="005D6BFE" w:rsidP="008D66E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3</w:t>
            </w:r>
            <w:r w:rsidR="00EB5B2B" w:rsidRPr="00152BBB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0,4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2B" w:rsidRDefault="00EB5B2B" w:rsidP="001E7A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EB5B2B" w:rsidRPr="00E3060C" w:rsidRDefault="00313E6C" w:rsidP="001E7A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66 302</w:t>
            </w:r>
          </w:p>
        </w:tc>
        <w:tc>
          <w:tcPr>
            <w:tcW w:w="5416" w:type="dxa"/>
            <w:vAlign w:val="center"/>
          </w:tcPr>
          <w:p w:rsidR="00EB5B2B" w:rsidRPr="005D6BFE" w:rsidRDefault="00EB5B2B" w:rsidP="005D6BFE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г. Петропавловск, ул. </w:t>
            </w:r>
            <w:r w:rsidR="005D6BFE">
              <w:rPr>
                <w:rFonts w:ascii="Arial" w:eastAsia="Times New Roman" w:hAnsi="Arial" w:cs="Arial"/>
                <w:bCs/>
                <w:sz w:val="24"/>
                <w:szCs w:val="24"/>
              </w:rPr>
              <w:t>Пушкина, 87, учебный корпус №10, 1 этаж</w:t>
            </w:r>
          </w:p>
        </w:tc>
      </w:tr>
      <w:tr w:rsidR="00313E6C" w:rsidTr="00EB5B2B">
        <w:tc>
          <w:tcPr>
            <w:tcW w:w="780" w:type="dxa"/>
            <w:vAlign w:val="center"/>
          </w:tcPr>
          <w:p w:rsidR="00313E6C" w:rsidRDefault="00313E6C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313E6C" w:rsidRPr="00343180" w:rsidRDefault="00313E6C" w:rsidP="006B73B8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313E6C" w:rsidRPr="00343180" w:rsidRDefault="00313E6C" w:rsidP="006B73B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313E6C" w:rsidRPr="00152BBB" w:rsidRDefault="00313E6C" w:rsidP="006B73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C" w:rsidRDefault="00313E6C" w:rsidP="006B73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313E6C" w:rsidRPr="00E3060C" w:rsidRDefault="00313E6C" w:rsidP="006B73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  <w:vAlign w:val="center"/>
          </w:tcPr>
          <w:p w:rsidR="00313E6C" w:rsidRPr="005D6BFE" w:rsidRDefault="00313E6C" w:rsidP="006B73B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г. Петропавловск, ул.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Жумабаева, 114, учебный корпус №6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 1 этаж</w:t>
            </w:r>
          </w:p>
        </w:tc>
      </w:tr>
      <w:tr w:rsidR="00313E6C" w:rsidTr="00EB5B2B">
        <w:tc>
          <w:tcPr>
            <w:tcW w:w="780" w:type="dxa"/>
            <w:vAlign w:val="center"/>
          </w:tcPr>
          <w:p w:rsidR="00313E6C" w:rsidRDefault="00313E6C" w:rsidP="001E7A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313E6C" w:rsidRPr="00343180" w:rsidRDefault="00313E6C" w:rsidP="006B73B8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313E6C" w:rsidRPr="00343180" w:rsidRDefault="00313E6C" w:rsidP="006B73B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313E6C" w:rsidRPr="00152BBB" w:rsidRDefault="00313E6C" w:rsidP="006B73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3</w:t>
            </w:r>
            <w:r w:rsidRPr="00152BBB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0,4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C" w:rsidRDefault="00313E6C" w:rsidP="006B73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313E6C" w:rsidRPr="00E3060C" w:rsidRDefault="00313E6C" w:rsidP="006B73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66 302</w:t>
            </w:r>
          </w:p>
        </w:tc>
        <w:tc>
          <w:tcPr>
            <w:tcW w:w="5416" w:type="dxa"/>
            <w:vAlign w:val="center"/>
          </w:tcPr>
          <w:p w:rsidR="00313E6C" w:rsidRPr="005D6BFE" w:rsidRDefault="00313E6C" w:rsidP="00313E6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г. Петропавловск, ул.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Пушкина, 86, учебный корпус №3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 1 этаж</w:t>
            </w:r>
          </w:p>
        </w:tc>
      </w:tr>
    </w:tbl>
    <w:p w:rsidR="00EB5B2B" w:rsidRPr="005D6BFE" w:rsidRDefault="00EB5B2B" w:rsidP="00EB5B2B">
      <w:pPr>
        <w:rPr>
          <w:rFonts w:ascii="Arial" w:hAnsi="Arial" w:cs="Arial"/>
          <w:b/>
          <w:sz w:val="24"/>
          <w:szCs w:val="24"/>
        </w:rPr>
      </w:pPr>
    </w:p>
    <w:p w:rsidR="00EB5B2B" w:rsidRDefault="00EB5B2B" w:rsidP="00EB5B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Технические и качественные характеристики, предъявляемые к потенциальному Нанимателю (арендатору):</w:t>
      </w:r>
    </w:p>
    <w:p w:rsidR="00EB5B2B" w:rsidRPr="00E16E3C" w:rsidRDefault="00EB5B2B" w:rsidP="00EB5B2B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>2.1 Потенциальный Наниматель (арендатор) должен руководствоваться и соблюдать санитарные правила «Санитарно-эпидемиологические требования к объектам общественного питания», утвержденные приказом Министра здравоохранения РК от 23 апреля 2018 года № 186; «Об утверждении стандартов питания в организациях здравоохранения и образования», утвержденные приказом Министра здравоохранения РК от 21 декабря 2020 года №</w:t>
      </w:r>
      <w:r w:rsidRPr="00E16E3C">
        <w:rPr>
          <w:rFonts w:ascii="Arial" w:hAnsi="Arial" w:cs="Arial"/>
          <w:sz w:val="24"/>
          <w:szCs w:val="24"/>
          <w:lang w:val="kk-KZ"/>
        </w:rPr>
        <w:t>ҚР</w:t>
      </w:r>
      <w:r w:rsidRPr="00E16E3C">
        <w:rPr>
          <w:rFonts w:ascii="Arial" w:hAnsi="Arial" w:cs="Arial"/>
          <w:sz w:val="24"/>
          <w:szCs w:val="24"/>
        </w:rPr>
        <w:t xml:space="preserve"> ДСМ-302/2020.</w:t>
      </w:r>
    </w:p>
    <w:p w:rsidR="00EB5B2B" w:rsidRPr="00E16E3C" w:rsidRDefault="00EB5B2B" w:rsidP="00EB5B2B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 xml:space="preserve">2.2 Потенциальный Наниматель (арендатор) берет на себя обязательство перед </w:t>
      </w:r>
      <w:proofErr w:type="spellStart"/>
      <w:r w:rsidRPr="00E16E3C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E16E3C">
        <w:rPr>
          <w:rFonts w:ascii="Arial" w:hAnsi="Arial" w:cs="Arial"/>
          <w:sz w:val="24"/>
          <w:szCs w:val="24"/>
        </w:rPr>
        <w:t xml:space="preserve"> (арендодателем) на осуществление деятельности в период </w:t>
      </w:r>
      <w:r w:rsidR="005D6BFE">
        <w:rPr>
          <w:rFonts w:ascii="Arial" w:hAnsi="Arial" w:cs="Arial"/>
          <w:sz w:val="24"/>
          <w:szCs w:val="24"/>
          <w:lang w:val="kk-KZ"/>
        </w:rPr>
        <w:t xml:space="preserve">12 </w:t>
      </w:r>
      <w:r>
        <w:rPr>
          <w:rFonts w:ascii="Arial" w:hAnsi="Arial" w:cs="Arial"/>
          <w:sz w:val="24"/>
          <w:szCs w:val="24"/>
          <w:lang w:val="kk-KZ"/>
        </w:rPr>
        <w:t>месяцев</w:t>
      </w:r>
      <w:r w:rsidRPr="00E16E3C">
        <w:rPr>
          <w:rFonts w:ascii="Arial" w:hAnsi="Arial" w:cs="Arial"/>
          <w:sz w:val="24"/>
          <w:szCs w:val="24"/>
        </w:rPr>
        <w:t>.</w:t>
      </w:r>
    </w:p>
    <w:p w:rsidR="00EB5B2B" w:rsidRDefault="00EB5B2B" w:rsidP="00EB5B2B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3466"/>
      </w:tblGrid>
      <w:tr w:rsidR="00EB5B2B" w:rsidTr="001E7A9A">
        <w:tc>
          <w:tcPr>
            <w:tcW w:w="988" w:type="dxa"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Описание требований, предъявляемых к Нанимателю (арендатору)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часы столовых: ежедневно с 8:30 до 19:30 часов без перерывов, выходной – суббота, воскресенье.</w:t>
            </w:r>
          </w:p>
          <w:p w:rsidR="00EB5B2B" w:rsidRPr="00A010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Возможно изменение графика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широкого ассортимента (количества) блюд. </w:t>
            </w:r>
          </w:p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обязательно предусмотреть диетический комплекс, а также вегетарианские блюда. </w:t>
            </w:r>
          </w:p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меню (список предлагаемых блюд и напитков) с указанием цен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граммовки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5B2B" w:rsidRPr="00A010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Меню(список предлагаемых блюд и напитков) изменяется с периодичностью 1 раз в две недели.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EB5B2B" w:rsidRPr="002F2C0F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Количество грамм на виды блюд:</w:t>
            </w:r>
          </w:p>
          <w:p w:rsidR="00EB5B2B" w:rsidRPr="002F2C0F" w:rsidRDefault="00EB5B2B" w:rsidP="001E7A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Супы – не менее 250 гр.</w:t>
            </w:r>
          </w:p>
          <w:p w:rsidR="00EB5B2B" w:rsidRPr="002F2C0F" w:rsidRDefault="00EB5B2B" w:rsidP="001E7A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Горячее (второе блюдо) – не менее 200 гр.</w:t>
            </w:r>
          </w:p>
          <w:p w:rsidR="00EB5B2B" w:rsidRPr="002F2C0F" w:rsidRDefault="00EB5B2B" w:rsidP="001E7A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Салаты – не менее 150 гр.</w:t>
            </w:r>
          </w:p>
          <w:p w:rsidR="00EB5B2B" w:rsidRPr="002F2C0F" w:rsidRDefault="00EB5B2B" w:rsidP="001E7A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Десерт – не менее 100 гр.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EB5B2B" w:rsidRPr="002F2C0F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цен по меню (список предлагаемых блюд и напитков) согласовывается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(арендодателем)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66" w:type="dxa"/>
          </w:tcPr>
          <w:p w:rsidR="00EB5B2B" w:rsidRPr="002F2C0F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Обеспечить услугой </w:t>
            </w:r>
            <w:r>
              <w:rPr>
                <w:rFonts w:ascii="Arial" w:hAnsi="Arial" w:cs="Arial"/>
                <w:sz w:val="24"/>
                <w:szCs w:val="24"/>
              </w:rPr>
              <w:t xml:space="preserve">«Еда и напитки на вынос» в соответствующей и удобной таре 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EB5B2B" w:rsidRPr="002F2C0F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дополнительную услугу по обеспечению горячего питания на вынос в общежития и корпуса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(арендодателя)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штате не менее 1 повара с опытом работы в сфере общественного питания не менее 2-х лет на каждый Лот отдельно.</w:t>
            </w:r>
          </w:p>
          <w:p w:rsidR="00EB5B2B" w:rsidRPr="002F2C0F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предоставить медицинской службе НАО «СКУ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копии медицинских книжек на весь персонал.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EB5B2B" w:rsidRPr="002F2C0F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Приемка пищевых продуктов и продовольственного сырья в столовые должны осуществляться при наличии документов, удостоверяющих их качество и безопасность (декларации о соответствии, ветеринарные справки, акты экспертизы и т.д.) 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бейджей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именами обслуживающего персонала. Приветливый персонал, соблюдающий нормы этикета. Знание государственного языка (не менее одного человека из обслуживающего персонала).</w:t>
            </w:r>
          </w:p>
        </w:tc>
      </w:tr>
      <w:tr w:rsidR="00EB5B2B" w:rsidTr="001E7A9A">
        <w:tc>
          <w:tcPr>
            <w:tcW w:w="988" w:type="dxa"/>
          </w:tcPr>
          <w:p w:rsidR="00EB5B2B" w:rsidRPr="00A010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в течении дня при необходимости.</w:t>
            </w:r>
          </w:p>
        </w:tc>
      </w:tr>
      <w:tr w:rsidR="00EB5B2B" w:rsidTr="001E7A9A">
        <w:tc>
          <w:tcPr>
            <w:tcW w:w="988" w:type="dxa"/>
          </w:tcPr>
          <w:p w:rsidR="00EB5B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обеспечивает исполнение санитарно-эпидемиологических требований (масочный режим, социальная дистанция, установка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санитайзеров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т.д.) </w:t>
            </w:r>
          </w:p>
        </w:tc>
      </w:tr>
      <w:tr w:rsidR="00EB5B2B" w:rsidTr="001E7A9A">
        <w:tc>
          <w:tcPr>
            <w:tcW w:w="988" w:type="dxa"/>
          </w:tcPr>
          <w:p w:rsidR="00EB5B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арендной платы не включает в себя коммунальные услуги. Коммунальные услуги оплачиваются Нанимателем (арендатором) отдельно, согласно показаниям приборов учета (горячей/холодной воды, электроэнергии).</w:t>
            </w:r>
          </w:p>
        </w:tc>
      </w:tr>
      <w:tr w:rsidR="00EB5B2B" w:rsidTr="001E7A9A">
        <w:tc>
          <w:tcPr>
            <w:tcW w:w="988" w:type="dxa"/>
          </w:tcPr>
          <w:p w:rsidR="00EB5B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EB5B2B" w:rsidRPr="00E16E3C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Обязательное наличие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терминалов оплаты, международные платежные карты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B2B" w:rsidTr="001E7A9A">
        <w:tc>
          <w:tcPr>
            <w:tcW w:w="988" w:type="dxa"/>
          </w:tcPr>
          <w:p w:rsidR="00EB5B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Нанимателя (арендатора), строго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EB5B2B" w:rsidTr="001E7A9A">
        <w:tc>
          <w:tcPr>
            <w:tcW w:w="988" w:type="dxa"/>
          </w:tcPr>
          <w:p w:rsidR="00EB5B2B" w:rsidRDefault="00EB5B2B" w:rsidP="001E7A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EB5B2B" w:rsidRDefault="00EB5B2B" w:rsidP="001E7A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Трудоустройство на частичную занятость студентов НАО «Северо-Казахстанский университет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на срок не менее 40 часов в один месяц.</w:t>
            </w:r>
          </w:p>
        </w:tc>
      </w:tr>
    </w:tbl>
    <w:p w:rsidR="00EB5B2B" w:rsidRDefault="00EB5B2B" w:rsidP="00EB5B2B"/>
    <w:p w:rsidR="00EB5B2B" w:rsidRDefault="00EB5B2B" w:rsidP="00EB5B2B"/>
    <w:p w:rsidR="009F2C50" w:rsidRDefault="00313E6C"/>
    <w:sectPr w:rsidR="009F2C50" w:rsidSect="00DA5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858"/>
    <w:rsid w:val="00313E6C"/>
    <w:rsid w:val="005D6BFE"/>
    <w:rsid w:val="00734B33"/>
    <w:rsid w:val="008976FC"/>
    <w:rsid w:val="008C1858"/>
    <w:rsid w:val="008D66E6"/>
    <w:rsid w:val="009D4376"/>
    <w:rsid w:val="00A4695D"/>
    <w:rsid w:val="00BA7C76"/>
    <w:rsid w:val="00BF0CB7"/>
    <w:rsid w:val="00C22DA6"/>
    <w:rsid w:val="00E8116D"/>
    <w:rsid w:val="00EB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B2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B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Темирбекова Айгерим Гайдаровна</dc:creator>
  <cp:keywords/>
  <dc:description/>
  <cp:lastModifiedBy>Нурсаят</cp:lastModifiedBy>
  <cp:revision>9</cp:revision>
  <dcterms:created xsi:type="dcterms:W3CDTF">2024-02-05T03:20:00Z</dcterms:created>
  <dcterms:modified xsi:type="dcterms:W3CDTF">2024-07-17T15:43:00Z</dcterms:modified>
</cp:coreProperties>
</file>