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6E" w:rsidRDefault="008E5533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0" w:name="_GoBack"/>
      <w:proofErr w:type="spellStart"/>
      <w:r w:rsidRPr="007267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Lyaili</w:t>
      </w:r>
      <w:proofErr w:type="spellEnd"/>
      <w:r w:rsidRPr="007267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7267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Ismagambetova</w:t>
      </w:r>
      <w:proofErr w:type="spellEnd"/>
      <w:r w:rsidRPr="007267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; </w:t>
      </w:r>
    </w:p>
    <w:p w:rsidR="00726707" w:rsidRDefault="008E5533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7267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Irina </w:t>
      </w:r>
      <w:proofErr w:type="spellStart"/>
      <w:r w:rsidRPr="0072670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Olkova</w:t>
      </w:r>
      <w:proofErr w:type="spellEnd"/>
      <w:r w:rsidRPr="008E553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8E5533" w:rsidRPr="00726707" w:rsidRDefault="008E5533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proofErr w:type="gramStart"/>
      <w:r w:rsidRPr="0072670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are</w:t>
      </w:r>
      <w:proofErr w:type="gramEnd"/>
      <w:r w:rsidRPr="0072670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2670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Kozybayev</w:t>
      </w:r>
      <w:proofErr w:type="spellEnd"/>
      <w:r w:rsidRPr="0072670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2670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Nortl</w:t>
      </w:r>
      <w:proofErr w:type="spellEnd"/>
      <w:r w:rsidRPr="0072670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State University</w:t>
      </w:r>
    </w:p>
    <w:p w:rsidR="008E5533" w:rsidRPr="008E5533" w:rsidRDefault="008E5533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5533" w:rsidRDefault="008E5533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80"/>
          <w:sz w:val="44"/>
          <w:szCs w:val="44"/>
          <w:lang w:val="en-US"/>
        </w:rPr>
      </w:pPr>
      <w:r w:rsidRPr="008E5533">
        <w:rPr>
          <w:rFonts w:ascii="Times New Roman" w:hAnsi="Times New Roman" w:cs="Times New Roman"/>
          <w:b/>
          <w:color w:val="000080"/>
          <w:sz w:val="44"/>
          <w:szCs w:val="44"/>
          <w:lang w:val="en-US"/>
        </w:rPr>
        <w:t xml:space="preserve">New </w:t>
      </w:r>
      <w:proofErr w:type="spellStart"/>
      <w:r w:rsidRPr="008E5533">
        <w:rPr>
          <w:rFonts w:ascii="Times New Roman" w:hAnsi="Times New Roman" w:cs="Times New Roman"/>
          <w:b/>
          <w:color w:val="000080"/>
          <w:sz w:val="44"/>
          <w:szCs w:val="44"/>
          <w:lang w:val="en-US"/>
        </w:rPr>
        <w:t>discoveris</w:t>
      </w:r>
      <w:proofErr w:type="spellEnd"/>
      <w:r w:rsidRPr="008E5533">
        <w:rPr>
          <w:rFonts w:ascii="Times New Roman" w:hAnsi="Times New Roman" w:cs="Times New Roman"/>
          <w:b/>
          <w:color w:val="000080"/>
          <w:sz w:val="44"/>
          <w:szCs w:val="44"/>
          <w:lang w:val="en-US"/>
        </w:rPr>
        <w:t xml:space="preserve"> from Genghis Khan </w:t>
      </w:r>
      <w:proofErr w:type="gramStart"/>
      <w:r w:rsidRPr="008E5533">
        <w:rPr>
          <w:rFonts w:ascii="Times New Roman" w:hAnsi="Times New Roman" w:cs="Times New Roman"/>
          <w:b/>
          <w:color w:val="000080"/>
          <w:sz w:val="44"/>
          <w:szCs w:val="44"/>
          <w:lang w:val="en-US"/>
        </w:rPr>
        <w:t>era</w:t>
      </w:r>
      <w:proofErr w:type="gramEnd"/>
      <w:r w:rsidRPr="008E5533">
        <w:rPr>
          <w:rFonts w:ascii="Times New Roman" w:hAnsi="Times New Roman" w:cs="Times New Roman"/>
          <w:b/>
          <w:color w:val="000080"/>
          <w:sz w:val="44"/>
          <w:szCs w:val="44"/>
          <w:lang w:val="en-US"/>
        </w:rPr>
        <w:t xml:space="preserve"> found in North Kazakhstan </w:t>
      </w:r>
    </w:p>
    <w:p w:rsidR="0021749F" w:rsidRPr="008E5533" w:rsidRDefault="0021749F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749F" w:rsidRDefault="00C27BB7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scientifle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discoveries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53ED4">
        <w:rPr>
          <w:rFonts w:ascii="Times New Roman" w:hAnsi="Times New Roman" w:cs="Times New Roman"/>
          <w:color w:val="000000"/>
          <w:sz w:val="28"/>
          <w:szCs w:val="28"/>
          <w:lang w:val="en-US"/>
        </w:rPr>
        <w:t>were</w:t>
      </w:r>
      <w:proofErr w:type="gramEnd"/>
      <w:r w:rsidR="00B53ED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made  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recently in the </w:t>
      </w:r>
      <w:proofErr w:type="spellStart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Ualikhanov</w:t>
      </w:r>
      <w:proofErr w:type="spellEnd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>Disnr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ict</w:t>
      </w:r>
      <w:proofErr w:type="spellEnd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North Kazakhstan </w:t>
      </w:r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>Region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The project that made </w:t>
      </w:r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 </w:t>
      </w:r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>disco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ve</w:t>
      </w:r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ies is part of </w:t>
      </w:r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 national </w:t>
      </w:r>
      <w:proofErr w:type="spellStart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ani</w:t>
      </w:r>
      <w:proofErr w:type="spellEnd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>Rukhani</w:t>
      </w:r>
      <w:proofErr w:type="spellEnd"/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Zhangyru</w:t>
      </w:r>
      <w:proofErr w:type="spellEnd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Modernisa</w:t>
      </w:r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>ti</w:t>
      </w:r>
      <w:r w:rsidR="00726707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proofErr w:type="spellEnd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Kazakhstan's Identity</w:t>
      </w:r>
      <w:proofErr w:type="gramStart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proofErr w:type="spellStart"/>
      <w:r w:rsidR="00FC316E">
        <w:rPr>
          <w:rFonts w:ascii="Times New Roman" w:hAnsi="Times New Roman" w:cs="Times New Roman"/>
          <w:color w:val="000000"/>
          <w:sz w:val="28"/>
          <w:szCs w:val="28"/>
          <w:lang w:val="en-US"/>
        </w:rPr>
        <w:t>programme</w:t>
      </w:r>
      <w:proofErr w:type="spellEnd"/>
      <w:proofErr w:type="gramEnd"/>
      <w:r w:rsidR="000D0CED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1749F" w:rsidRPr="008E5533" w:rsidRDefault="000D0CED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Sept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. 12, students and t</w:t>
      </w:r>
      <w:r w:rsidR="00A9695E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ach</w:t>
      </w:r>
      <w:r w:rsidR="00A9695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ers of 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A9695E">
        <w:rPr>
          <w:rFonts w:ascii="Times New Roman" w:hAnsi="Times New Roman" w:cs="Times New Roman"/>
          <w:color w:val="000000"/>
          <w:sz w:val="28"/>
          <w:szCs w:val="28"/>
          <w:lang w:val="en-US"/>
        </w:rPr>
        <w:t>oz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ybayev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No</w:t>
      </w:r>
      <w:r w:rsidR="00A9695E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 </w:t>
      </w:r>
      <w:r w:rsidR="00362373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Kazakhstan</w:t>
      </w:r>
      <w:r w:rsidR="00362373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University (NKSU) </w:t>
      </w:r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>together</w:t>
      </w:r>
      <w:r w:rsidRPr="008E55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 th</w:t>
      </w:r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representatives of </w:t>
      </w:r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</w:t>
      </w:r>
      <w:proofErr w:type="spellStart"/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>Margulan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Ccntie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Pavlodar</w:t>
      </w:r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State Pedagogical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University went </w:t>
      </w:r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 an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archaeological expedition t</w:t>
      </w:r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>he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62373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alik</w:t>
      </w:r>
      <w:r w:rsidR="00AD7E54">
        <w:rPr>
          <w:rFonts w:ascii="Times New Roman" w:hAnsi="Times New Roman" w:cs="Times New Roman"/>
          <w:color w:val="000000"/>
          <w:sz w:val="28"/>
          <w:szCs w:val="28"/>
          <w:lang w:val="en-US"/>
        </w:rPr>
        <w:t>hanov</w:t>
      </w:r>
      <w:proofErr w:type="spellEnd"/>
      <w:r w:rsidR="00AD7E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ist</w:t>
      </w:r>
      <w:r w:rsidR="00AD7E54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ict of the North </w:t>
      </w:r>
      <w:r w:rsidR="00AD7E54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Kazakhstan</w:t>
      </w:r>
      <w:r w:rsidR="00AD7E54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D7E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Region</w:t>
      </w:r>
      <w:r w:rsidRPr="008E5533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 xml:space="preserve">, 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There, </w:t>
      </w:r>
      <w:r w:rsidR="00AD7E54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</w:t>
      </w:r>
      <w:r w:rsidR="00AD7E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Lover reaches</w:t>
      </w:r>
      <w:r w:rsidR="00C27B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Scleta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River, </w:t>
      </w:r>
      <w:proofErr w:type="spellStart"/>
      <w:r w:rsidR="00AD7E54">
        <w:rPr>
          <w:rFonts w:ascii="Times New Roman" w:hAnsi="Times New Roman" w:cs="Times New Roman"/>
          <w:color w:val="000000"/>
          <w:sz w:val="28"/>
          <w:szCs w:val="28"/>
          <w:lang w:val="en-US"/>
        </w:rPr>
        <w:t>doring</w:t>
      </w:r>
      <w:proofErr w:type="spellEnd"/>
      <w:r w:rsidR="00AD7E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D7E54" w:rsidRPr="008E55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AD7E54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D7E54">
        <w:rPr>
          <w:rFonts w:ascii="Times New Roman" w:hAnsi="Times New Roman" w:cs="Times New Roman"/>
          <w:color w:val="000000"/>
          <w:sz w:val="28"/>
          <w:szCs w:val="28"/>
          <w:lang w:val="en-US"/>
        </w:rPr>
        <w:t>exsa</w:t>
      </w:r>
      <w:r w:rsidRPr="008E55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vations</w:t>
      </w:r>
      <w:proofErr w:type="spellEnd"/>
      <w:r w:rsidRPr="008E55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the </w:t>
      </w:r>
      <w:r w:rsidR="00AD7E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ruins</w:t>
      </w:r>
      <w:r w:rsidRPr="008E55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</w:t>
      </w:r>
      <w:r w:rsidR="00AD7E5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mau</w:t>
      </w:r>
      <w:r w:rsidR="00C62F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soleums with</w:t>
      </w:r>
      <w:r w:rsidRPr="008E55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rul</w:t>
      </w:r>
      <w:r w:rsidR="00C62F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ers burial places</w:t>
      </w:r>
      <w:r w:rsidRPr="008E55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the remains of </w:t>
      </w:r>
      <w:proofErr w:type="spellStart"/>
      <w:r w:rsidR="00C62F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workahops</w:t>
      </w:r>
      <w:proofErr w:type="spellEnd"/>
      <w:r w:rsidR="00C62F0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kilns where brick </w:t>
      </w:r>
      <w:r w:rsidRPr="008E553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</w:t>
      </w:r>
      <w:r w:rsidR="00297D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architectiual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deco</w:t>
      </w:r>
      <w:r w:rsidR="00C27BB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was made, were found. Bricks o</w:t>
      </w:r>
      <w:r w:rsidR="00C27BB7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various sizes, gold</w:t>
      </w:r>
      <w:r w:rsidR="00C27B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jewellery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, ceramic dishes and house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 xml:space="preserve">hold items were found in the </w:t>
      </w:r>
      <w:proofErr w:type="spellStart"/>
      <w:proofErr w:type="gram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mazar</w:t>
      </w:r>
      <w:proofErr w:type="spellEnd"/>
      <w:r w:rsidR="00C27BB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E5533"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bu</w:t>
      </w:r>
      <w:r w:rsidR="00C27BB7">
        <w:rPr>
          <w:rFonts w:ascii="Times New Roman" w:hAnsi="Times New Roman" w:cs="Times New Roman"/>
          <w:color w:val="000000"/>
          <w:sz w:val="28"/>
          <w:szCs w:val="28"/>
          <w:lang w:val="en-US"/>
        </w:rPr>
        <w:t>ri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al mound). In total, during half a month, they managed to examine 100 squa</w:t>
      </w:r>
      <w:r w:rsidR="00C27BB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metres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territory.</w:t>
      </w:r>
    </w:p>
    <w:p w:rsidR="0021749F" w:rsidRPr="008E5533" w:rsidRDefault="000D0CED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</w:t>
      </w:r>
      <w:r w:rsidR="00C27BB7">
        <w:rPr>
          <w:rFonts w:ascii="Times New Roman" w:hAnsi="Times New Roman" w:cs="Times New Roman"/>
          <w:color w:val="000000"/>
          <w:sz w:val="28"/>
          <w:szCs w:val="28"/>
          <w:lang w:val="en-US"/>
        </w:rPr>
        <w:t>rding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the scientists, the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repiesentatives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ruling house of (</w:t>
      </w:r>
      <w:proofErr w:type="spellStart"/>
      <w:r w:rsidR="00C27BB7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enghisides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from the dynasty of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Jochi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Khan (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Zhoshi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Khan) were buried in the tomb of the medi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eval mausoleum, dating back to the middle of the second half of the 14th century. In addition to the monuments of cult-memorial architecture during the archaeo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logical exploration of the area and the conducted analysis of satellite images and aerial photographs, nu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merous traces of ancient irrigation in the form of darns and irrigation ditches were revealed as well as the fragments of ceramic wheels- ves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sels of water-lifting mechanisms.</w:t>
      </w:r>
    </w:p>
    <w:p w:rsidR="0021749F" w:rsidRPr="008E5533" w:rsidRDefault="000D0CED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According to the head of the archaeological expedition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Timur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Smagulov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, the presence of seven mausoleums of medieval rulers indi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cate the location of nomadic hordes</w:t>
      </w:r>
      <w:r w:rsid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in the area and the previously un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 xml:space="preserve">known cultural, political and sacred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centre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nomads who inhabited the steppes of North Kazakhstan.</w:t>
      </w:r>
    </w:p>
    <w:p w:rsidR="0021749F" w:rsidRPr="008E5533" w:rsidRDefault="000D0CED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evidence of developed sed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entary farming may indicate the lo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 xml:space="preserve">cation of settlements and hill forts here, being one of the arguments in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favour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academician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Alkei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Margulan's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hypothesis about the exist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ence of monuments of medieval urban culture in ancient times on the territory of North Kazakhstan.</w:t>
      </w:r>
    </w:p>
    <w:p w:rsidR="0021749F" w:rsidRPr="008E5533" w:rsidRDefault="000D0CED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Among the discoverers is NKSU Professor Anatoly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Pleshakov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, can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>didate of historical sciences, who called this discovery grandiose.</w:t>
      </w:r>
    </w:p>
    <w:p w:rsidR="0021749F" w:rsidRPr="008E5533" w:rsidRDefault="000D0CED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archaeological expedition, seeking to study the nomadic herit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 xml:space="preserve">age of the Golden Horde, with the support of the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akimats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the North Kazakhstan Region and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Ualikhanov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District, will continue its work in 2020. The exploration is to cover the entire valley of the lower reach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softHyphen/>
        <w:t xml:space="preserve">es of the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Seleta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River, which is located in the admin of the North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Kazal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Akmola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region</w:t>
      </w:r>
    </w:p>
    <w:p w:rsidR="0021749F" w:rsidRPr="008E5533" w:rsidRDefault="000D0CED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project.is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ai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ing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body of </w:t>
      </w:r>
      <w:proofErr w:type="spellStart"/>
      <w:proofErr w:type="gram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kn</w:t>
      </w:r>
      <w:proofErr w:type="spellEnd"/>
      <w:proofErr w:type="gram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history and culture forming historical and </w:t>
      </w: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patriotism of students, as well skills, and impro</w:t>
      </w:r>
      <w:r w:rsidRPr="008E553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1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tific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methodologic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educational level o</w:t>
      </w:r>
    </w:p>
    <w:p w:rsidR="00726707" w:rsidRDefault="000D0CED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modern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cond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importance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tory has grown </w:t>
      </w:r>
      <w:proofErr w:type="gram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proofErr w:type="gram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main tasks of 1 preservation of his the knowledge oft! </w:t>
      </w:r>
      <w:proofErr w:type="gram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development</w:t>
      </w:r>
      <w:proofErr w:type="gram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c society in the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fra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Rukhani</w:t>
      </w:r>
      <w:proofErr w:type="spellEnd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E5533">
        <w:rPr>
          <w:rFonts w:ascii="Times New Roman" w:hAnsi="Times New Roman" w:cs="Times New Roman"/>
          <w:color w:val="000000"/>
          <w:sz w:val="28"/>
          <w:szCs w:val="28"/>
          <w:lang w:val="en-US"/>
        </w:rPr>
        <w:t>Zhangyru</w:t>
      </w:r>
      <w:proofErr w:type="spellEnd"/>
      <w:r w:rsidR="00726707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26707" w:rsidRDefault="00726707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5533" w:rsidRPr="00726707" w:rsidRDefault="008E5533" w:rsidP="0072670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67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// </w:t>
      </w:r>
      <w:proofErr w:type="spellStart"/>
      <w:r w:rsidRPr="008E553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8E55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533">
        <w:rPr>
          <w:rFonts w:ascii="Times New Roman" w:eastAsia="Times New Roman" w:hAnsi="Times New Roman" w:cs="Times New Roman"/>
          <w:b/>
          <w:sz w:val="24"/>
          <w:szCs w:val="24"/>
        </w:rPr>
        <w:t>Astana</w:t>
      </w:r>
      <w:proofErr w:type="spellEnd"/>
      <w:r w:rsidRPr="008E55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533">
        <w:rPr>
          <w:rFonts w:ascii="Times New Roman" w:eastAsia="Times New Roman" w:hAnsi="Times New Roman" w:cs="Times New Roman"/>
          <w:b/>
          <w:sz w:val="24"/>
          <w:szCs w:val="24"/>
        </w:rPr>
        <w:t>times</w:t>
      </w:r>
      <w:proofErr w:type="spellEnd"/>
      <w:r w:rsidRPr="0072670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.- 20</w:t>
      </w:r>
      <w:r w:rsidR="00297D9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19</w:t>
      </w:r>
      <w:r w:rsidRPr="0072670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.- 30 октября</w:t>
      </w:r>
      <w:bookmarkEnd w:id="0"/>
    </w:p>
    <w:sectPr w:rsidR="008E5533" w:rsidRPr="00726707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33"/>
    <w:rsid w:val="000D0CED"/>
    <w:rsid w:val="0021749F"/>
    <w:rsid w:val="00297D90"/>
    <w:rsid w:val="00362373"/>
    <w:rsid w:val="00726707"/>
    <w:rsid w:val="008E5533"/>
    <w:rsid w:val="00A16BEF"/>
    <w:rsid w:val="00A9695E"/>
    <w:rsid w:val="00AD7E54"/>
    <w:rsid w:val="00B53ED4"/>
    <w:rsid w:val="00C27BB7"/>
    <w:rsid w:val="00C62F0C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Михайловна</dc:creator>
  <cp:lastModifiedBy>Макаренко Ольга Михайловна</cp:lastModifiedBy>
  <cp:revision>3</cp:revision>
  <dcterms:created xsi:type="dcterms:W3CDTF">2020-06-17T04:30:00Z</dcterms:created>
  <dcterms:modified xsi:type="dcterms:W3CDTF">2020-06-29T08:19:00Z</dcterms:modified>
</cp:coreProperties>
</file>