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CE" w:rsidRPr="003909CE" w:rsidRDefault="003909CE" w:rsidP="0039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b/>
          <w:sz w:val="44"/>
          <w:szCs w:val="44"/>
          <w:lang w:val="en-US"/>
        </w:rPr>
        <w:t>C</w:t>
      </w:r>
      <w:r w:rsidRPr="003909CE">
        <w:rPr>
          <w:rFonts w:ascii="Times New Roman" w:hAnsi="Times New Roman" w:cs="Times New Roman"/>
          <w:b/>
          <w:sz w:val="44"/>
          <w:szCs w:val="44"/>
        </w:rPr>
        <w:t xml:space="preserve"> перспективой выбора профессии</w:t>
      </w:r>
    </w:p>
    <w:p w:rsidR="003909CE" w:rsidRDefault="003909CE" w:rsidP="0039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3909CE" w:rsidRPr="003909CE" w:rsidRDefault="003909CE" w:rsidP="0039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909CE">
        <w:rPr>
          <w:rFonts w:ascii="Times New Roman" w:hAnsi="Times New Roman" w:cs="Times New Roman"/>
          <w:b/>
          <w:sz w:val="20"/>
          <w:szCs w:val="20"/>
        </w:rPr>
        <w:t>Представители Северо-Казахстанского госу</w:t>
      </w:r>
      <w:r w:rsidRPr="003909CE">
        <w:rPr>
          <w:rFonts w:ascii="Times New Roman" w:hAnsi="Times New Roman" w:cs="Times New Roman"/>
          <w:b/>
          <w:sz w:val="20"/>
          <w:szCs w:val="20"/>
        </w:rPr>
        <w:softHyphen/>
        <w:t>дарственного университета им.</w:t>
      </w:r>
      <w:r w:rsidRPr="003909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909CE">
        <w:rPr>
          <w:rFonts w:ascii="Times New Roman" w:hAnsi="Times New Roman" w:cs="Times New Roman"/>
          <w:b/>
          <w:sz w:val="20"/>
          <w:szCs w:val="20"/>
        </w:rPr>
        <w:t>М</w:t>
      </w:r>
      <w:proofErr w:type="gramStart"/>
      <w:r w:rsidRPr="003909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909CE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proofErr w:type="gramEnd"/>
      <w:r w:rsidRPr="003909CE">
        <w:rPr>
          <w:rFonts w:ascii="Times New Roman" w:hAnsi="Times New Roman" w:cs="Times New Roman"/>
          <w:b/>
          <w:sz w:val="20"/>
          <w:szCs w:val="20"/>
        </w:rPr>
        <w:t>Козыбаева</w:t>
      </w:r>
      <w:proofErr w:type="spellEnd"/>
      <w:r w:rsidRPr="003909CE">
        <w:rPr>
          <w:rFonts w:ascii="Times New Roman" w:hAnsi="Times New Roman" w:cs="Times New Roman"/>
          <w:b/>
          <w:sz w:val="20"/>
          <w:szCs w:val="20"/>
        </w:rPr>
        <w:t xml:space="preserve"> встретились с учащимися Казахской школы-гимназии. Эта встреча открыла серию выез</w:t>
      </w:r>
      <w:r w:rsidRPr="003909CE">
        <w:rPr>
          <w:rFonts w:ascii="Times New Roman" w:hAnsi="Times New Roman" w:cs="Times New Roman"/>
          <w:b/>
          <w:sz w:val="20"/>
          <w:szCs w:val="20"/>
        </w:rPr>
        <w:softHyphen/>
        <w:t xml:space="preserve">дных </w:t>
      </w:r>
      <w:proofErr w:type="spellStart"/>
      <w:r w:rsidRPr="003909CE">
        <w:rPr>
          <w:rFonts w:ascii="Times New Roman" w:hAnsi="Times New Roman" w:cs="Times New Roman"/>
          <w:b/>
          <w:sz w:val="20"/>
          <w:szCs w:val="20"/>
        </w:rPr>
        <w:t>профориентационных</w:t>
      </w:r>
      <w:proofErr w:type="spellEnd"/>
      <w:r w:rsidRPr="003909CE">
        <w:rPr>
          <w:rFonts w:ascii="Times New Roman" w:hAnsi="Times New Roman" w:cs="Times New Roman"/>
          <w:b/>
          <w:sz w:val="20"/>
          <w:szCs w:val="20"/>
        </w:rPr>
        <w:t xml:space="preserve"> мероприятий со школьниками областного центра.</w:t>
      </w:r>
    </w:p>
    <w:p w:rsidR="003909CE" w:rsidRDefault="003909CE" w:rsidP="0039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рамках данной работы руководство, деканы, пе</w:t>
      </w:r>
      <w:r>
        <w:rPr>
          <w:rFonts w:ascii="Times New Roman" w:hAnsi="Times New Roman" w:cs="Times New Roman"/>
          <w:sz w:val="20"/>
          <w:szCs w:val="20"/>
        </w:rPr>
        <w:softHyphen/>
        <w:t>дагоги и студенты вуза будут встречаться с учащими</w:t>
      </w:r>
      <w:r>
        <w:rPr>
          <w:rFonts w:ascii="Times New Roman" w:hAnsi="Times New Roman" w:cs="Times New Roman"/>
          <w:sz w:val="20"/>
          <w:szCs w:val="20"/>
        </w:rPr>
        <w:softHyphen/>
        <w:t>ся учебных учреждений города Петропавловска. Цель таких встреч - помочь с выбором будущей про</w:t>
      </w:r>
      <w:r>
        <w:rPr>
          <w:rFonts w:ascii="Times New Roman" w:hAnsi="Times New Roman" w:cs="Times New Roman"/>
          <w:sz w:val="20"/>
          <w:szCs w:val="20"/>
        </w:rPr>
        <w:softHyphen/>
        <w:t>фессии, рассказать о перспективных специальнос</w:t>
      </w:r>
      <w:r>
        <w:rPr>
          <w:rFonts w:ascii="Times New Roman" w:hAnsi="Times New Roman" w:cs="Times New Roman"/>
          <w:sz w:val="20"/>
          <w:szCs w:val="20"/>
        </w:rPr>
        <w:softHyphen/>
        <w:t>тях и новых тенденциях в современной высшей шко</w:t>
      </w:r>
      <w:r>
        <w:rPr>
          <w:rFonts w:ascii="Times New Roman" w:hAnsi="Times New Roman" w:cs="Times New Roman"/>
          <w:sz w:val="20"/>
          <w:szCs w:val="20"/>
        </w:rPr>
        <w:softHyphen/>
        <w:t>ле. Преимущество подобных встреч - личное обще</w:t>
      </w:r>
      <w:r>
        <w:rPr>
          <w:rFonts w:ascii="Times New Roman" w:hAnsi="Times New Roman" w:cs="Times New Roman"/>
          <w:sz w:val="20"/>
          <w:szCs w:val="20"/>
        </w:rPr>
        <w:softHyphen/>
        <w:t>ние, возможность ответить на вопросы, которые инте</w:t>
      </w:r>
      <w:r>
        <w:rPr>
          <w:rFonts w:ascii="Times New Roman" w:hAnsi="Times New Roman" w:cs="Times New Roman"/>
          <w:sz w:val="20"/>
          <w:szCs w:val="20"/>
        </w:rPr>
        <w:softHyphen/>
        <w:t>ресуют школьников и шанс задать их конкретным представителям факультетов и приемной комиссии вуза.</w:t>
      </w:r>
    </w:p>
    <w:p w:rsidR="003909CE" w:rsidRDefault="003909CE" w:rsidP="0039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 время встречи школьникам рассказали, что в этом году контингент студентов СКГУ </w:t>
      </w:r>
      <w:proofErr w:type="spellStart"/>
      <w:r>
        <w:rPr>
          <w:rFonts w:ascii="Times New Roman" w:hAnsi="Times New Roman" w:cs="Times New Roman"/>
          <w:sz w:val="20"/>
          <w:szCs w:val="20"/>
        </w:rPr>
        <w:t>им.М.Козыбае</w:t>
      </w:r>
      <w:r>
        <w:rPr>
          <w:rFonts w:ascii="Times New Roman" w:hAnsi="Times New Roman" w:cs="Times New Roman"/>
          <w:sz w:val="20"/>
          <w:szCs w:val="20"/>
        </w:rPr>
        <w:softHyphen/>
        <w:t>ва</w:t>
      </w:r>
      <w:proofErr w:type="spellEnd"/>
      <w:r>
        <w:rPr>
          <w:rFonts w:ascii="Times New Roman" w:hAnsi="Times New Roman" w:cs="Times New Roman"/>
          <w:sz w:val="20"/>
          <w:szCs w:val="20"/>
        </w:rPr>
        <w:t>, по сравнению с прошлым учебным годом, увели</w:t>
      </w:r>
      <w:r>
        <w:rPr>
          <w:rFonts w:ascii="Times New Roman" w:hAnsi="Times New Roman" w:cs="Times New Roman"/>
          <w:sz w:val="20"/>
          <w:szCs w:val="20"/>
        </w:rPr>
        <w:softHyphen/>
        <w:t>чился более</w:t>
      </w:r>
      <w:proofErr w:type="gramStart"/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чем на тысячу человек. Сегодня он со</w:t>
      </w:r>
      <w:r>
        <w:rPr>
          <w:rFonts w:ascii="Times New Roman" w:hAnsi="Times New Roman" w:cs="Times New Roman"/>
          <w:sz w:val="20"/>
          <w:szCs w:val="20"/>
        </w:rPr>
        <w:softHyphen/>
        <w:t>ставляет 7,5 тысячи студентов.</w:t>
      </w:r>
    </w:p>
    <w:p w:rsidR="003909CE" w:rsidRDefault="003909CE" w:rsidP="0039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Приток абитуриентов планируется и в дальнейшем во многом</w:t>
      </w:r>
      <w:r w:rsidRPr="003909C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3909C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благодаря развернутой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профориентаци-онной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работе. К слову, делегация университета во главе с ректором вуза </w:t>
      </w:r>
      <w:proofErr w:type="spellStart"/>
      <w:r>
        <w:rPr>
          <w:rFonts w:ascii="Times New Roman" w:hAnsi="Times New Roman" w:cs="Times New Roman"/>
          <w:sz w:val="20"/>
          <w:szCs w:val="20"/>
        </w:rPr>
        <w:t>Сериком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Омирбаевым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 про</w:t>
      </w:r>
      <w:r>
        <w:rPr>
          <w:rFonts w:ascii="Times New Roman" w:hAnsi="Times New Roman" w:cs="Times New Roman"/>
          <w:sz w:val="20"/>
          <w:szCs w:val="20"/>
        </w:rPr>
        <w:softHyphen/>
        <w:t>шлом году посетила все районы области, встретив</w:t>
      </w:r>
      <w:r>
        <w:rPr>
          <w:rFonts w:ascii="Times New Roman" w:hAnsi="Times New Roman" w:cs="Times New Roman"/>
          <w:sz w:val="20"/>
          <w:szCs w:val="20"/>
        </w:rPr>
        <w:softHyphen/>
        <w:t>шись с выпускниками сельских и школ города Петро</w:t>
      </w:r>
      <w:r>
        <w:rPr>
          <w:rFonts w:ascii="Times New Roman" w:hAnsi="Times New Roman" w:cs="Times New Roman"/>
          <w:sz w:val="20"/>
          <w:szCs w:val="20"/>
        </w:rPr>
        <w:softHyphen/>
        <w:t>павловска. Эта работа будет продолжена и в теку</w:t>
      </w:r>
      <w:r>
        <w:rPr>
          <w:rFonts w:ascii="Times New Roman" w:hAnsi="Times New Roman" w:cs="Times New Roman"/>
          <w:sz w:val="20"/>
          <w:szCs w:val="20"/>
        </w:rPr>
        <w:softHyphen/>
        <w:t>щем году.</w:t>
      </w:r>
    </w:p>
    <w:p w:rsidR="003909CE" w:rsidRDefault="003909CE" w:rsidP="0039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Дети узнали, что сегодня вуз готовит специалистов по 60 образовательным программам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бакалавриата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32-м магистратуры. В вузе реализуются программы </w:t>
      </w:r>
      <w:proofErr w:type="spellStart"/>
      <w:r>
        <w:rPr>
          <w:rFonts w:ascii="Times New Roman" w:hAnsi="Times New Roman" w:cs="Times New Roman"/>
          <w:sz w:val="20"/>
          <w:szCs w:val="20"/>
        </w:rPr>
        <w:t>двудипломного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образования совместно с универси</w:t>
      </w:r>
      <w:r>
        <w:rPr>
          <w:rFonts w:ascii="Times New Roman" w:hAnsi="Times New Roman" w:cs="Times New Roman"/>
          <w:sz w:val="20"/>
          <w:szCs w:val="20"/>
        </w:rPr>
        <w:softHyphen/>
        <w:t>тетами России и Литвы. По академической мобиль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ности в течение семестра студенты могут обучаться в ведущих вузах Европы - партнерах СКГУ им. </w:t>
      </w:r>
      <w:proofErr w:type="spellStart"/>
      <w:r>
        <w:rPr>
          <w:rFonts w:ascii="Times New Roman" w:hAnsi="Times New Roman" w:cs="Times New Roman"/>
          <w:sz w:val="20"/>
          <w:szCs w:val="20"/>
        </w:rPr>
        <w:t>Манаша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Козыбаева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>. При этом</w:t>
      </w:r>
      <w:proofErr w:type="gramStart"/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удалось достигнуть высоких показателей в трудоустройстве выпускников - 85%.</w:t>
      </w:r>
    </w:p>
    <w:p w:rsidR="003909CE" w:rsidRDefault="003909CE" w:rsidP="0039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завершении встречи ребятам раздали бук</w:t>
      </w:r>
      <w:r>
        <w:rPr>
          <w:rFonts w:ascii="Times New Roman" w:hAnsi="Times New Roman" w:cs="Times New Roman"/>
          <w:sz w:val="20"/>
          <w:szCs w:val="20"/>
        </w:rPr>
        <w:softHyphen/>
        <w:t>леты с информацией о факультетах вуза, пре</w:t>
      </w:r>
      <w:r>
        <w:rPr>
          <w:rFonts w:ascii="Times New Roman" w:hAnsi="Times New Roman" w:cs="Times New Roman"/>
          <w:sz w:val="20"/>
          <w:szCs w:val="20"/>
        </w:rPr>
        <w:softHyphen/>
        <w:t>зентационные материалы с подробными дан</w:t>
      </w:r>
      <w:r>
        <w:rPr>
          <w:rFonts w:ascii="Times New Roman" w:hAnsi="Times New Roman" w:cs="Times New Roman"/>
          <w:sz w:val="20"/>
          <w:szCs w:val="20"/>
        </w:rPr>
        <w:softHyphen/>
        <w:t>ными об особенностях проведения предстоя</w:t>
      </w:r>
      <w:r>
        <w:rPr>
          <w:rFonts w:ascii="Times New Roman" w:hAnsi="Times New Roman" w:cs="Times New Roman"/>
          <w:sz w:val="20"/>
          <w:szCs w:val="20"/>
        </w:rPr>
        <w:softHyphen/>
        <w:t>щей приемной кампании 2019 года.</w:t>
      </w:r>
    </w:p>
    <w:p w:rsidR="003909CE" w:rsidRDefault="003909CE" w:rsidP="0039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</w:t>
      </w:r>
    </w:p>
    <w:p w:rsidR="003909CE" w:rsidRPr="003909CE" w:rsidRDefault="003909CE" w:rsidP="0039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909CE">
        <w:rPr>
          <w:rFonts w:ascii="Times New Roman" w:hAnsi="Times New Roman" w:cs="Times New Roman"/>
          <w:b/>
          <w:sz w:val="20"/>
          <w:szCs w:val="20"/>
          <w:lang w:val="en-US"/>
        </w:rPr>
        <w:t xml:space="preserve">// </w:t>
      </w:r>
      <w:r w:rsidRPr="003909CE">
        <w:rPr>
          <w:rFonts w:ascii="Times New Roman" w:hAnsi="Times New Roman" w:cs="Times New Roman"/>
          <w:b/>
          <w:sz w:val="20"/>
          <w:szCs w:val="20"/>
        </w:rPr>
        <w:t xml:space="preserve">Молодежная- </w:t>
      </w:r>
      <w:proofErr w:type="spellStart"/>
      <w:r w:rsidRPr="003909CE">
        <w:rPr>
          <w:rFonts w:ascii="Times New Roman" w:hAnsi="Times New Roman" w:cs="Times New Roman"/>
          <w:b/>
          <w:sz w:val="20"/>
          <w:szCs w:val="20"/>
        </w:rPr>
        <w:t>Жастар</w:t>
      </w:r>
      <w:proofErr w:type="spellEnd"/>
      <w:proofErr w:type="gramStart"/>
      <w:r w:rsidRPr="003909CE">
        <w:rPr>
          <w:rFonts w:ascii="Times New Roman" w:hAnsi="Times New Roman" w:cs="Times New Roman"/>
          <w:b/>
          <w:sz w:val="20"/>
          <w:szCs w:val="20"/>
        </w:rPr>
        <w:t>.-</w:t>
      </w:r>
      <w:proofErr w:type="gramEnd"/>
      <w:r w:rsidRPr="003909CE">
        <w:rPr>
          <w:rFonts w:ascii="Times New Roman" w:hAnsi="Times New Roman" w:cs="Times New Roman"/>
          <w:b/>
          <w:sz w:val="20"/>
          <w:szCs w:val="20"/>
        </w:rPr>
        <w:t xml:space="preserve"> 2018.- 29 ноября</w:t>
      </w:r>
    </w:p>
    <w:p w:rsidR="003909CE" w:rsidRPr="003909CE" w:rsidRDefault="003909CE" w:rsidP="0039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3909CE" w:rsidRPr="003909CE" w:rsidRDefault="003909CE" w:rsidP="0039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3909CE" w:rsidRPr="003909CE" w:rsidRDefault="003909CE" w:rsidP="0039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bookmarkEnd w:id="0"/>
    <w:p w:rsidR="004017E1" w:rsidRDefault="004017E1" w:rsidP="003909CE">
      <w:pPr>
        <w:spacing w:after="0" w:line="240" w:lineRule="auto"/>
        <w:ind w:firstLine="709"/>
        <w:jc w:val="both"/>
      </w:pPr>
    </w:p>
    <w:sectPr w:rsidR="004017E1" w:rsidSect="003909CE">
      <w:pgSz w:w="11909" w:h="16834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40"/>
    <w:rsid w:val="003909CE"/>
    <w:rsid w:val="003E0540"/>
    <w:rsid w:val="0040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2018-12-06T10:14:00Z</dcterms:created>
  <dcterms:modified xsi:type="dcterms:W3CDTF">2018-12-06T10:19:00Z</dcterms:modified>
</cp:coreProperties>
</file>