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9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73">
        <w:rPr>
          <w:rFonts w:ascii="Times New Roman" w:hAnsi="Times New Roman" w:cs="Times New Roman"/>
          <w:b/>
          <w:sz w:val="24"/>
          <w:szCs w:val="24"/>
        </w:rPr>
        <w:t>Татьяна Шейкина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72B73">
        <w:rPr>
          <w:rFonts w:ascii="Times New Roman" w:hAnsi="Times New Roman" w:cs="Times New Roman"/>
          <w:b/>
          <w:sz w:val="44"/>
          <w:szCs w:val="44"/>
        </w:rPr>
        <w:t>Веление времени</w:t>
      </w:r>
    </w:p>
    <w:p w:rsidR="00500D29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 xml:space="preserve">Глава государства Нурсултан Назарбаев в программной статье «Взгляд в будущее: модернизация общественного сознания» поставил задачу - до конца 2025 года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73">
        <w:rPr>
          <w:rFonts w:ascii="Times New Roman" w:hAnsi="Times New Roman" w:cs="Times New Roman"/>
          <w:sz w:val="24"/>
          <w:szCs w:val="24"/>
        </w:rPr>
        <w:t>должны освоить латинскую графику. Поэтому сегодня актуальными являются вопросы о проведении грамотной информационной работы для самых разных категорий населения, возрастных групп.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>Именно это стало главным предме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том обсуждения участников респуб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ликанского семинара «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r w:rsidRPr="00172B73">
        <w:rPr>
          <w:rFonts w:ascii="Times New Roman" w:hAnsi="Times New Roman" w:cs="Times New Roman"/>
          <w:noProof/>
          <w:sz w:val="24"/>
          <w:szCs w:val="24"/>
        </w:rPr>
        <w:t xml:space="preserve">әліпбиі: уақыт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r w:rsidRPr="00172B73">
        <w:rPr>
          <w:rFonts w:ascii="Times New Roman" w:hAnsi="Times New Roman" w:cs="Times New Roman"/>
          <w:noProof/>
          <w:sz w:val="24"/>
          <w:szCs w:val="24"/>
        </w:rPr>
        <w:t xml:space="preserve">және өркениет өрісі», </w:t>
      </w:r>
      <w:r w:rsidRPr="00172B73">
        <w:rPr>
          <w:rFonts w:ascii="Times New Roman" w:hAnsi="Times New Roman" w:cs="Times New Roman"/>
          <w:sz w:val="24"/>
          <w:szCs w:val="24"/>
        </w:rPr>
        <w:t>который прошел в Петропавловске накануне Дня независимости Респуб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лики Казахстан и был приурочен к его празднованию.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B73">
        <w:rPr>
          <w:rFonts w:ascii="Times New Roman" w:hAnsi="Times New Roman" w:cs="Times New Roman"/>
          <w:sz w:val="24"/>
          <w:szCs w:val="24"/>
        </w:rPr>
        <w:t>В мероприятии, проходившем во Дворце школьников, приняли учас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тие заместители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районов по социальной сфере, руководители районных и городского отделов куль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туры и развития языков, образова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ния, директора и работники учебных заведений города Петропавловска, преподаватели СКГУ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>, представители филиала АО «На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циональный центр повышения ква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лификации </w:t>
      </w:r>
      <w:r w:rsidRPr="00172B73">
        <w:rPr>
          <w:rFonts w:ascii="Times New Roman" w:hAnsi="Times New Roman" w:cs="Times New Roman"/>
          <w:noProof/>
          <w:sz w:val="24"/>
          <w:szCs w:val="24"/>
        </w:rPr>
        <w:t xml:space="preserve">«Өрлеу» </w:t>
      </w:r>
      <w:r w:rsidRPr="00172B73">
        <w:rPr>
          <w:rFonts w:ascii="Times New Roman" w:hAnsi="Times New Roman" w:cs="Times New Roman"/>
          <w:sz w:val="24"/>
          <w:szCs w:val="24"/>
        </w:rPr>
        <w:t>института повы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шения квалификации педагогических работников по СКО, центра обучения языкам.</w:t>
      </w:r>
      <w:proofErr w:type="gramEnd"/>
      <w:r w:rsidRPr="00172B73">
        <w:rPr>
          <w:rFonts w:ascii="Times New Roman" w:hAnsi="Times New Roman" w:cs="Times New Roman"/>
          <w:sz w:val="24"/>
          <w:szCs w:val="24"/>
        </w:rPr>
        <w:t xml:space="preserve"> Всего около 200 человек.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B73">
        <w:rPr>
          <w:rFonts w:ascii="Times New Roman" w:hAnsi="Times New Roman" w:cs="Times New Roman"/>
          <w:sz w:val="24"/>
          <w:szCs w:val="24"/>
        </w:rPr>
        <w:t>Член рабочей группы по реализа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ции проекта перевода государствен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ного языка на латинскую графику, советник генерального директора научно-практического центра </w:t>
      </w:r>
      <w:r w:rsidRPr="00172B73">
        <w:rPr>
          <w:rFonts w:ascii="Times New Roman" w:hAnsi="Times New Roman" w:cs="Times New Roman"/>
          <w:noProof/>
          <w:sz w:val="24"/>
          <w:szCs w:val="24"/>
        </w:rPr>
        <w:t xml:space="preserve">«Тіл-Қазына»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им.Ш.Шаяхметова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Оразкуль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Асангазы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рассказала участникам встречи о программе модернизации общественного сознания, проводи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мой в республике политике, новшес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твах, внедряемых в Казахстане, а так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же новых правилах правописания латиницы, о которых шла речь на не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давнем заседании Национальной комиссии по переходу на новый</w:t>
      </w:r>
      <w:proofErr w:type="gramEnd"/>
      <w:r w:rsidRPr="00172B73">
        <w:rPr>
          <w:rFonts w:ascii="Times New Roman" w:hAnsi="Times New Roman" w:cs="Times New Roman"/>
          <w:sz w:val="24"/>
          <w:szCs w:val="24"/>
        </w:rPr>
        <w:t xml:space="preserve"> алфа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вит.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>Профессор, ассистент Назарбаев Университета, кандидат филологи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ческих наук, член вышеназванной рабочей группы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Жазира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Агабекова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посвятила свое выступление латини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це в сфере ономастики, остановив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шись на том, как в переводе на лати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ницу должны звучать названия улиц, населенных пунктов и т.д.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 xml:space="preserve">В СКГУ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создана рабочая группа по проекту «Латини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ца», куда вошли ученые, филологи, лингвисты университета. В рамках данного проекта проводятся различ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ные мероприятия: семинары, «круг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лые столы», конференции, на кото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рых среди студентов и преподавате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лей обсуждаются вопросы о значе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нии внедрения латинской графики для Казахстана, используемых фор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мах донесения информации до насе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ления региона. Опытом своей рабо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ты, а также некоторыми правилами новой орфографии с участниками семинара поделилась руководитель региональной проектной канцелярии «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r w:rsidRPr="00172B73">
        <w:rPr>
          <w:rFonts w:ascii="Times New Roman" w:hAnsi="Times New Roman" w:cs="Times New Roman"/>
          <w:noProof/>
          <w:sz w:val="24"/>
          <w:szCs w:val="24"/>
        </w:rPr>
        <w:t xml:space="preserve">жаңғыру», </w:t>
      </w:r>
      <w:r w:rsidRPr="00172B73">
        <w:rPr>
          <w:rFonts w:ascii="Times New Roman" w:hAnsi="Times New Roman" w:cs="Times New Roman"/>
          <w:sz w:val="24"/>
          <w:szCs w:val="24"/>
        </w:rPr>
        <w:t>профессор ка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федры казахского языка и литерату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ры СКГУ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, кандидат филологических наук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Таласпаева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>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>Как отметил глава государства, пе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реход на латиницу даст возможность интеграции в мировое пространство, облегчит доступ к достижениям на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учно-технического прогресса. У моло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дежи будет больше возможностей для получения информации в Интер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нете, частого доступа к пространству в сфере образования и науки, быс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трому ознакомлению и обучению. О поддержке инициативы главы госуда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рства по переходу на латиницу моло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дежью высказался в своем выступле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нии студент СКГУ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Богдан Петров.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lastRenderedPageBreak/>
        <w:t>«Молодежь поддерживает инициа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тиву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по переходу на латин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скую графику. Среди молодежи это не новое явление, потому что все мы используем английский, немецкий, французский языки, в основе кото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рых латинская графика. В СКГУ про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водится большая работа по подготов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ке к этому процессу, ведь это коснет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ся всех сфер жизнедеятельности на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шего общества. Мы должны идти в ногу со временем, в ногу с развитием нашего государства. Было бы хорошо для облегчения освоения нового ал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фавита запустить мобильное прило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жение перевода с кириллицы на лати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ницу», - поделился своим мнением студент СКГУ.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>О внедрении латинской графики как о велении времени говорили так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же директор Северо-Казахстанского государственного архива, кандидат исторических наук Сауле Маликова, старший преподаватель института повышения квалификации педагоги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 xml:space="preserve">ческих работников по СКО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Балганым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73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172B73">
        <w:rPr>
          <w:rFonts w:ascii="Times New Roman" w:hAnsi="Times New Roman" w:cs="Times New Roman"/>
          <w:sz w:val="24"/>
          <w:szCs w:val="24"/>
        </w:rPr>
        <w:t>.</w:t>
      </w: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B73">
        <w:rPr>
          <w:rFonts w:ascii="Times New Roman" w:hAnsi="Times New Roman" w:cs="Times New Roman"/>
          <w:sz w:val="24"/>
          <w:szCs w:val="24"/>
        </w:rPr>
        <w:t>В ходе семинара участники обме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нивались мнениями, обсуждали спор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ные моменты правописания, интере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совались методикой внедрения лати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ницы в делопроизводстве, образова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нии и других сферах жизнедеятель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ности, предлагали в своей работе внедрять новые методики обучения детей, учащихся средних школ, орга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низовать выход специальных про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грамм, телепроектов и многое дру</w:t>
      </w:r>
      <w:r w:rsidRPr="00172B73">
        <w:rPr>
          <w:rFonts w:ascii="Times New Roman" w:hAnsi="Times New Roman" w:cs="Times New Roman"/>
          <w:sz w:val="24"/>
          <w:szCs w:val="24"/>
        </w:rPr>
        <w:softHyphen/>
        <w:t>гое.</w:t>
      </w:r>
    </w:p>
    <w:p w:rsidR="00500D29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0D29" w:rsidRPr="00172B73" w:rsidRDefault="00500D29" w:rsidP="00500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73">
        <w:rPr>
          <w:rFonts w:ascii="Times New Roman" w:hAnsi="Times New Roman" w:cs="Times New Roman"/>
          <w:b/>
          <w:sz w:val="24"/>
          <w:szCs w:val="24"/>
        </w:rPr>
        <w:t>// Северный Казахстан.- 2018.- 15 декабря</w:t>
      </w:r>
    </w:p>
    <w:p w:rsidR="006E1F27" w:rsidRDefault="006E1F27">
      <w:bookmarkStart w:id="0" w:name="_GoBack"/>
      <w:bookmarkEnd w:id="0"/>
    </w:p>
    <w:sectPr w:rsidR="006E1F27" w:rsidSect="00500D29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C8"/>
    <w:rsid w:val="00500D29"/>
    <w:rsid w:val="006E1F27"/>
    <w:rsid w:val="00C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2018-12-19T05:13:00Z</dcterms:created>
  <dcterms:modified xsi:type="dcterms:W3CDTF">2018-12-19T05:13:00Z</dcterms:modified>
</cp:coreProperties>
</file>