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58" w:rsidRDefault="005C1C58" w:rsidP="005C1C5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26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Елена </w:t>
      </w:r>
      <w:proofErr w:type="spellStart"/>
      <w:r w:rsidRPr="0032698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Мертюкова</w:t>
      </w:r>
      <w:proofErr w:type="spellEnd"/>
    </w:p>
    <w:p w:rsidR="005C1C58" w:rsidRDefault="005C1C58" w:rsidP="005C1C5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</w:p>
    <w:p w:rsidR="005C1C58" w:rsidRDefault="005C1C58" w:rsidP="005C1C58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</w:pPr>
      <w:bookmarkStart w:id="0" w:name="_GoBack"/>
      <w:bookmarkEnd w:id="0"/>
      <w:r w:rsidRPr="00326985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Путевка на обучение</w:t>
      </w:r>
    </w:p>
    <w:p w:rsidR="005C1C58" w:rsidRPr="00326985" w:rsidRDefault="005C1C58" w:rsidP="005C1C58">
      <w:pPr>
        <w:shd w:val="clear" w:color="auto" w:fill="FFFFFF"/>
        <w:ind w:firstLine="720"/>
        <w:jc w:val="both"/>
        <w:rPr>
          <w:sz w:val="44"/>
          <w:szCs w:val="44"/>
        </w:rPr>
      </w:pPr>
    </w:p>
    <w:p w:rsidR="005C1C58" w:rsidRPr="00326985" w:rsidRDefault="005C1C58" w:rsidP="005C1C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69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Возможность получить грант на обучение в Северо-Казахстанском государ</w:t>
      </w:r>
      <w:r w:rsidRPr="003269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ственном университете име</w:t>
      </w:r>
      <w:r w:rsidRPr="003269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 xml:space="preserve">ни </w:t>
      </w:r>
      <w:proofErr w:type="spellStart"/>
      <w:r w:rsidRPr="003269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М.Козыбаева</w:t>
      </w:r>
      <w:proofErr w:type="spellEnd"/>
      <w:r w:rsidRPr="003269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 Такой шанс уже второй год предоставля</w:t>
      </w:r>
      <w:r w:rsidRPr="003269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ет вуз учащимся старших классов. Единственным усло</w:t>
      </w:r>
      <w:r w:rsidRPr="0032698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softHyphen/>
        <w:t>вием является победа в областной педагогической олимпиаде на грант ректора университета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C1C58" w:rsidRPr="00326985" w:rsidRDefault="005C1C58" w:rsidP="005C1C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интеллектуальном состя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зании могут принять все желающие выпускники общеобразовательных школ Северо-Казахстанской области. Целью олимпиады является популя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ризация и повышение имиджа про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фессии педагога в современном об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ществе, раскрытие у учащихся интел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лектуальных способностей, а также расширение путей и форм взаимодей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ствия средней и высшей школы.</w:t>
      </w:r>
    </w:p>
    <w:p w:rsidR="005C1C58" w:rsidRPr="00326985" w:rsidRDefault="005C1C58" w:rsidP="005C1C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Проводится олимпиада в два этапа по профильным предметам: физика-математика, биология-география, био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логия-химия, казахский язык и литера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тура-история, русский язык и литера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тура-история, история-география. За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дания составляются на казахском и русском языках.</w:t>
      </w:r>
    </w:p>
    <w:p w:rsidR="005C1C58" w:rsidRPr="00326985" w:rsidRDefault="005C1C58" w:rsidP="005C1C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>Декан факультета «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Foundation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 СКГУ им. </w:t>
      </w:r>
      <w:proofErr w:type="spellStart"/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>М.Козыбаева</w:t>
      </w:r>
      <w:proofErr w:type="spellEnd"/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>Жумагали</w:t>
      </w:r>
      <w:proofErr w:type="spellEnd"/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>Ашимов</w:t>
      </w:r>
      <w:proofErr w:type="spellEnd"/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отметил, что олимпиада сре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ди школьников на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>ант ректора проводится второй год, становится тради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ционной и популярной.</w:t>
      </w:r>
    </w:p>
    <w:p w:rsidR="005C1C58" w:rsidRPr="00326985" w:rsidRDefault="005C1C58" w:rsidP="005C1C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698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сравнению с прошлым годом в этом году контингент учащихся был намного больше, - рассказал </w:t>
      </w:r>
      <w:proofErr w:type="spellStart"/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>Жумага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</w:t>
      </w:r>
      <w:proofErr w:type="spellEnd"/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>Ашимов</w:t>
      </w:r>
      <w:proofErr w:type="spellEnd"/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>. - Олимпиада состоит из двух туров. Первый тур - отборочный, проходил дистанционно. Если в про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шлом году дети </w:t>
      </w:r>
      <w:proofErr w:type="gramStart"/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готовили видеоролики и  это  по  техническим   параметрам усложняло</w:t>
      </w:r>
      <w:proofErr w:type="gramEnd"/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процесс, то в этом году до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 они писали эссе. Тема одна для всех - «Почему я выбираю профессию педагога».</w:t>
      </w:r>
    </w:p>
    <w:p w:rsidR="005C1C58" w:rsidRPr="00326985" w:rsidRDefault="005C1C58" w:rsidP="005C1C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Всего на участие в олимпиаде, по словам </w:t>
      </w:r>
      <w:proofErr w:type="spellStart"/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>Ж.Ашимова</w:t>
      </w:r>
      <w:proofErr w:type="spellEnd"/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>, было подано око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ло 300 заявок. К участию во втором туре были допущены порядка 200.</w:t>
      </w:r>
    </w:p>
    <w:p w:rsidR="005C1C58" w:rsidRPr="00326985" w:rsidRDefault="005C1C58" w:rsidP="005C1C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6985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 был большим, но у нас есть положение о выделении грантов, сколько участников должны набрать определенное   количество   баллов. Например, по физике и математике у нас грант не получили - мало абитури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ентов набрали необходимо количес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тво баллов, чтобы получить грант. А по остальным   образовательным   про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граммам у нас получены гранты, при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чем на весь период обучения. Также дети получили скидки на обучение. За второе место скидка составила 40%, за третье место - 20%, - поделился </w:t>
      </w:r>
      <w:proofErr w:type="spellStart"/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>Жу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магали</w:t>
      </w:r>
      <w:proofErr w:type="spellEnd"/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>Ашимов</w:t>
      </w:r>
      <w:proofErr w:type="spellEnd"/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>. Он отметил, что в чис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ле участников было немало учеников из школ районов.</w:t>
      </w:r>
    </w:p>
    <w:p w:rsidR="005C1C58" w:rsidRPr="00326985" w:rsidRDefault="005C1C58" w:rsidP="005C1C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Одним из тех, кто получил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ант на бесплатное обучение в вузе, стал ученик </w:t>
      </w:r>
      <w:proofErr w:type="spellStart"/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>Тимирязевской</w:t>
      </w:r>
      <w:proofErr w:type="spellEnd"/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основной школы им. </w:t>
      </w:r>
      <w:proofErr w:type="spellStart"/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>С.Муканова</w:t>
      </w:r>
      <w:proofErr w:type="spellEnd"/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Тимирязевского райо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на Тимур </w:t>
      </w:r>
      <w:proofErr w:type="spellStart"/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>Барменбай</w:t>
      </w:r>
      <w:proofErr w:type="spellEnd"/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>. Молодой чело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век говорит, что изначально планиро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вал поступать учиться в СКГУ им. </w:t>
      </w:r>
      <w:proofErr w:type="spellStart"/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>М.Ко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зыбаева</w:t>
      </w:r>
      <w:proofErr w:type="spellEnd"/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>, даже если бы не выиграл грант. Рассматривал разные варианты из множества специальностей, в том числе думал поступать на юриста. Но выбрал географию-историю.</w:t>
      </w:r>
    </w:p>
    <w:p w:rsidR="005C1C58" w:rsidRPr="00326985" w:rsidRDefault="005C1C58" w:rsidP="005C1C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698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>Когда я участвовал в олимпиаде, волновался, хотя уверенность, что вы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играю, была. А когда объявили, что я выиграл грант на бесплатное обуче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ние, очень обрад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>вался. Большим под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спорьем стало участие в январском Едином национальном тестировании, по итогам которого я набрал 79 бал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лов. Теперь буду готовиться к учебе в нашем вузе, - рассказал Тимур </w:t>
      </w:r>
      <w:proofErr w:type="spellStart"/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>Бар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менбай</w:t>
      </w:r>
      <w:proofErr w:type="spellEnd"/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t>. Он поделился, что профессия учителя в их семье имеет давние кор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ни. Его прадедушка и прабабушка бы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 учителями физики и математики, бабушка преподавала русский язык и литературу. Молодой человек решил продолжить династию педагогов и по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лучить диплом учителя географии и истории. И хотя мама с папой Тимура не стали педагогами, они поддержали сына при выборе профессии учителя.</w:t>
      </w:r>
    </w:p>
    <w:p w:rsidR="005C1C58" w:rsidRPr="00326985" w:rsidRDefault="005C1C58" w:rsidP="005C1C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 итогам олимпиады все участники были отмечены сертификатами, а по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бедителям вручили свидетельства о присвоении гранта ректора универси</w:t>
      </w:r>
      <w:r w:rsidRPr="0032698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тета на весь период обучения.</w:t>
      </w:r>
    </w:p>
    <w:p w:rsidR="005C1C58" w:rsidRPr="00326985" w:rsidRDefault="005C1C58" w:rsidP="005C1C58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26985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:rsidR="005C1C58" w:rsidRPr="00326985" w:rsidRDefault="005C1C58" w:rsidP="005C1C58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1C58" w:rsidRPr="009D0F13" w:rsidRDefault="005C1C58" w:rsidP="005C1C58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D0F1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// Северный Казахстан.- 2019.- 5 марта</w:t>
      </w:r>
    </w:p>
    <w:p w:rsidR="00FF1564" w:rsidRDefault="00FF1564"/>
    <w:sectPr w:rsidR="00FF1564" w:rsidSect="005C1C58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41C"/>
    <w:rsid w:val="005C1C58"/>
    <w:rsid w:val="0061241C"/>
    <w:rsid w:val="00FF1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1C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3078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2</cp:revision>
  <dcterms:created xsi:type="dcterms:W3CDTF">2019-03-05T08:18:00Z</dcterms:created>
  <dcterms:modified xsi:type="dcterms:W3CDTF">2019-03-05T08:19:00Z</dcterms:modified>
</cp:coreProperties>
</file>