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11" w:rsidRDefault="00305411" w:rsidP="0030541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305411" w:rsidRDefault="00305411" w:rsidP="00305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411">
        <w:rPr>
          <w:rFonts w:ascii="Times New Roman" w:hAnsi="Times New Roman" w:cs="Times New Roman"/>
          <w:b/>
          <w:sz w:val="24"/>
          <w:szCs w:val="24"/>
        </w:rPr>
        <w:t>Антонина Казимирчик</w:t>
      </w:r>
    </w:p>
    <w:p w:rsidR="00305411" w:rsidRPr="00305411" w:rsidRDefault="00305411" w:rsidP="00305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411" w:rsidRDefault="00363554" w:rsidP="00305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hyperlink r:id="rId5" w:tgtFrame="_top" w:history="1">
        <w:r w:rsidR="00305411" w:rsidRPr="00305411">
          <w:rPr>
            <w:rStyle w:val="a3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>Василий Черников: Изюминки в черном хлебе войны. Свидетельства очевидц</w:t>
        </w:r>
      </w:hyperlink>
      <w:r w:rsidR="00305411" w:rsidRPr="00305411">
        <w:rPr>
          <w:rFonts w:ascii="Times New Roman" w:hAnsi="Times New Roman" w:cs="Times New Roman"/>
          <w:b/>
          <w:sz w:val="44"/>
          <w:szCs w:val="44"/>
        </w:rPr>
        <w:t>а</w:t>
      </w:r>
      <w:r w:rsidR="00305411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305411" w:rsidRPr="00305411">
        <w:rPr>
          <w:rFonts w:ascii="Times New Roman" w:hAnsi="Times New Roman" w:cs="Times New Roman"/>
          <w:b/>
          <w:sz w:val="36"/>
          <w:szCs w:val="36"/>
        </w:rPr>
        <w:t>Часть вторая</w:t>
      </w:r>
    </w:p>
    <w:p w:rsidR="00305411" w:rsidRPr="00305411" w:rsidRDefault="00305411" w:rsidP="00305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05411" w:rsidRPr="00305411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0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повести «Изюминки в черном хлебе войны» Василий Черников немало страниц уделил товарищам по оружию, тем, кого 19-летними курсантами, как и его самого, бросили в бой на Мамаевом кургане. Удивительно ли, что наставниками этих «салажат» становились такие же молодые, но уже обстрелянные командиры. Таким стал для 19-летного Василия Черникова будущий писатель, диссидент и эмигрант, Лауреат Сталинской премии, член французского Пен-клуба и Баварской Академии искусств Виктор Платонович Некрасов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(1911- 1987). Но это в будущем. А пока… </w:t>
      </w:r>
    </w:p>
    <w:p w:rsidR="00305411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«Вечером 25 сентября — неожиданный вызов к комиссару полка, от которого узнаю о тяжелом ранении политрука роты и назначении меня на эту должность.</w:t>
      </w:r>
    </w:p>
    <w:p w:rsidR="00305411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…Едва ли я выговорил десяток слов на этой аудиенции у норы, вырытой в обрыве крутого берега. Перед рассветом 26-го я поднялся по склону Мамая, где держал оборону 1-й стрелковый батальон, которому были приданы два взвода нашей роты. К этому времени они располагали вырытыми котлованами для будущих блиндажей, рельсами и шпалами для перекрытия, снятыми с проходящей около кургана железной дороги… </w:t>
      </w:r>
    </w:p>
    <w:p w:rsidR="00305411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Представляясь комбату Устюжанину на КП батальона, я встретил здесь незнакомого мне лейтенанта-сапера, как оказалось, инженера полка, представлявшего здесь его штаб. Ладно сидящая пилотка, из-под которой выбивалась длинная прядь черных волос, смуглое лицо, аккуратная щеточка усов, добрый взгляд широко открытых глаз, широкий жест рукой — садись! — в сторону земляных нар, когда была закончена моя «презентация», — такой запомнилась моя первая встреча с Виктором Платоновичем Некрасовым ранним утром 26 сентября на «главной высоте России»… Так называли древний Мамаев курган газетчики, а солдаты именовали его по- свойски – Мамай. Все укрепления на нем были обустроены саперами, подчиненными лейтенанта Виктора Некрасова. </w:t>
      </w:r>
    </w:p>
    <w:p w:rsidR="00305411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Дочь В. С. Черникова, тоже преподаватель нашего ПГПИ — СКГУ, Наталья Васильевна Вьялицына, написала в своей «Маленькой повести об отце»: «Одной из первых книг, которые помню, в отцовской библиотеке особенно запомнилась одна, с авторской дарственной надписью: «Сталинградскому другу моему Васе Черникову на память о днях, проведенных вместе на Мамаевом кургане, и о друзьях, живых и погибших, с которыми вместе воевали. В.Некрасов». Свою книгу первую и главную книгу «В окопах Сталинграда» Виктор Платонович подарил другу уже после войны — 23.VΙΙ.47. Но она была начата в госпитале, после ранения автора, которому врач порекомендовал разрабатывать руку. Оказалось, иногда и так рождаются писатели. </w:t>
      </w:r>
    </w:p>
    <w:p w:rsidR="00305411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«Отец много рассказывал мне об этом человеке, с которым судьба столкнула его в окопах Сталинградской битвы, пишет Н.В Вьялицына. В самые трудные дни обороны города, пик которых пришелся на октябрь (1942 г.), лейтенант Некрасов постоянно находился в батальоне. Знал он каждый окоп и каждого солдата в нем, бросался в боевую цепь с винтовкой или трофейным автоматом, отбивался вместе с бойцами гранатами, хлестал бронебойными по пулеметным точкам. При отражении одной из атак в начале октября связкой гранат остановил немецкий танк, который так и стоял до конца боев с разорванной гусеницей. Отец вспоминал: «Однажды во время отражения атаки он весьма </w:t>
      </w: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неделикатно оттолкнул меня от замолчавшего вдруг «Максима» — от волнения я не мог устранить какую-то неисправность. Выдохнув: «Смахни вот этих!» (нескольких солдат, ближе всех прорвавшихся к нашим траншеям), сунул мне свой автомат, чтобы через несколько мгновений зарокотал смолкнувший было пулемет, выкашивая ряды атакующих. Надо ли говорить, что эта пулеметная очередь в критический момент отражения вражеской атаки осталась навсегда в памяти…, как не забылось и это житейски простое, обыденное, деловитое: «Смахни вот этих!», словно хлебные крошки со стола. «Смахни» — это и обыденность войны, и вера, что ты это сделаешь, и подбадривание: ведь это так просто, смахни – и вся недолга»… </w:t>
      </w:r>
    </w:p>
    <w:p w:rsidR="00305411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Напомню, что В.П.Некрасов был инженером, который «курировал» саперов, и никто не заставлял его быть постоянно на передовой. Никто, только его собственная совесть и чувство долга. Участвовал он и в тяжелых, изнурительных боях на плацдарме у Северского Донца, и у знаменитой Голой Долины (место битвы князя Игоря с половцами). Но подписывая для «друга Васи» свою знаменитую книгу «В окопах Сталинграда» уже после войны, Виктор Некрасов напомнил ему именно Мамаев курган, жестокие, кровавые схватки лицом к лицу с врагом под Сталинградом». Заметим, что, рассказывая о друзьях, Василий Сергеевич почти не говорит о себе – только о боевых друзьях, а здесь – о Викторе Некрасове, рядом с которым шел в бой, но упоминает об этом вскользь – «не мог устранить какую-то неисправность» пулемета. </w:t>
      </w:r>
    </w:p>
    <w:p w:rsidR="00305411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далее о главном – других «университетах». Под Сталинградом со второй половины ноября стало потише, и для комсорга полка В. Черникова важным событием жизни стали посиделки с Виктором Платоновичем в его блиндаже, чаще вдвоем, иногда — с участием близких обоим надежных товарищей. Не отсюда ли вела начало поражавшая студентов эрудиция Василия Сергеевича? </w:t>
      </w:r>
    </w:p>
    <w:p w:rsidR="00305411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«Как-то сам собой завязался разговор о начальном периоде войны, когда кадровая армия, прикрывая западные границы, была потеряна: ее состав либо был пленен, либо погиб в боях… И вот в эти дни нависшей над страной катастрофы наша дубовая, примитивная пропаганда продолжала взбадривать народ преимуществом социализма, в котором прямо-таки фатально заложена наша будущая победа. Инженер не соглашался с этим тезисом: орды Чингисхана разгромили более развитые цивилизации Китая, Средней Азии, а потом и Руси; варварские племена германцев – Римскую империю, турки-сельджуки – Византию. Нет, в жизни все сложнее, она ведь развивается не по умозрительным схемам, недаром Сталин обратился к национальным чувствам русского народа – национальное живет в нас веками, а социализм за четверть века далеко не для всех стал землей обетованной…» </w:t>
      </w:r>
    </w:p>
    <w:p w:rsidR="00305411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выпускника советской школы такие мысли были внове, и он попытался было поспорить, аргументируя набором прописных истин, ссылаясь, как его учили в школе, на законы классовой борьбы от Спартака до наших дней. На что Виктор Платонович возразил и привел неизвестные его юному собеседнику факты из гражданской войны, рассказав о массовых крестьянских восстаниях на Украине, в Сибири, на Дону, Тамбовщине, забастовках рабочих Питера, Москвы, Урала, Донбасса, т.е. тех, кого большевики называли гегемоном революции. В революции не было четкого классового противостояния: десятки тысяч царских офицеров перешли на сторону большевиков, дворянин Тухачевский стал врагом Деникина, внука крепостного крестьянина. И без всякого перехода: («Я бы не хотел, чтобы о содержании нашего разговора узнал бы кто-то третий: у нас ведь не любят людей, исповедующих несколько иные взгляды на жизнь»), Некрасов перевел разговор на лучшие традиции дворянства, офицеров, для которых превыше всего была честь имени и рода. «Вспомни Пушкина, «невольника чести», его «Капитанскую дочку» и Гриневых, для которых превыше всего была честь, которую надо беречь смолоду. Дворянство – это остов государственного корабля, именуемого Россией. Виктор Платонович рассказал о своем знакомстве с потомком Долгоруких, который показал ему родословное древо этого княжеского рода с траурными знаками на ветвях </w:t>
      </w: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вместо листьев – погиб в сражении, скончался от ран, умер в заточении, расстрелян… Все они сражалась, не щадя жизни, за Отечество». </w:t>
      </w:r>
    </w:p>
    <w:p w:rsidR="00305411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В. Вьялицына считает, что «беседы с Виктором Платоновичем перевернули представление 19-летнего юноши об устройстве жизни, об истории, ему хотелось больше знать, читать книги, на которые ссылался его старший товарищ, учиться… Кстати, о книгах: от Некрасова он впервые услышал о потаенном Гоголе, где он раскрывается как православный мыслитель. Виктор Платонович разрушал сложившийся в школе стереотип Горького как буревестника революции, он называл неведомые до сих пор имена русских философов, высланных в 1922 году за границу. </w:t>
      </w:r>
    </w:p>
    <w:p w:rsidR="00305411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Позже по мотивам повести и по сценарию Некрасова в 1956 году был снят фильм «Солдаты», отмеченный премией Всесоюзного кинофестиваля, в котором сыграл одну из своих первых больших киноролей И. Смоктуновский. Современники воспринимали повесть и фильм как дневник офицера. </w:t>
      </w:r>
    </w:p>
    <w:p w:rsidR="00305411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Напомню, что В.П.Некрасов был инженером, который «курировал» саперов, и никто не заставлял его быть постоянно на передовой. (Добавлю, как и политрука Василия Черникова тоже). Никто их не заставлял, только собственная совесть и чувство долга </w:t>
      </w:r>
    </w:p>
    <w:p w:rsidR="00305411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Участвовали друзья и в других тяжелых изнурительных боях на плацдарме у Волги и Северского Донца, но, подписывая книгу для «друга Васи Черникова», Платоныч, как называли его, 30-летнего командира, солдаты, вспомнил именно Мамаев курган, жестокие кровавые схватки лицом к лицу с врагом под Сталинградом. </w:t>
      </w:r>
    </w:p>
    <w:p w:rsidR="009514B7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там, когда со второй половины ноября стало потише, для молодых солдат стали важным событием посиделки с Виктором Платоновичем в его блиндаже. Напомним, что В. С. Черников хотя и окончил школу с золотой медалью, а некоторые его учителя были с дореволюционным европейским образованием, он сам тогда был еще выпускником обычной советской школы. </w:t>
      </w:r>
    </w:p>
    <w:p w:rsidR="009514B7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«Как-то сам собой завязался разговор о начальном периоде войны, когда кадровая армия, прикрывая западные границы была потеряна: ее состав либо был пленен, либо погиб в боях… И вот в эти дни нависшей над страной катастрофы наша дубовая, примитивная пропаганда продолжала взбадривать народ преимуществом социализма, в котором прямо-таки фатально заложена наша будущая победа. Инженер не соглашался с этим тезисом: орды Чингисхана разгромили более развитые цивилизации Китая, Средней Азии, а потом и Руси; варварские племена германцев – Римскую империю, турки-сельджуки – Византию. Нет, в жизни все сложнее, она ведь развивается не по умозрительным схемам, недаром Сталин обратился к национальным чувствам русского народа – национальное живет в нас веками, а социализм за четверть века далеко не для всех стал землей обетованной…</w:t>
      </w:r>
    </w:p>
    <w:p w:rsidR="009514B7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недавнего выпускника советской школы такие мысли были внове, и он попытался было поспорить, аргументируя набором прописных истин, ссылаясь на законы классовой борьбы от Спартака до наших дней. На что Виктор Платонович возразил и привел неизвестные его юному собеседнику факты из гражданской войны, рассказав о массовых крестьянских восстаниях на Украине, в Сибири, на Дону, Тамбовщине, забастовках рабочих Питера, Москвы, Урала, Донбасса, т.е. тех, кого большевики называли гегемоном революции. В революции не было четкого классового противостояния: десятки тысяч царских офицеров перешли на сторону большевиков, дворянин Тухачевский стал врагом Деникина, внука крепостного крестьянина. И без всякого перехода: «Я бы не хотел, чтобы о содержании нашего разговора узнал бы кто-то третий: у нас ведь не любят людей, исповедующих несколько иные взгляды на жизнь». Некрасов перевел разговор на лучшие традиции дворянства, офицеров, для которых превыше всего была честь имени и рода. Вспомни Пушкина, «невольника чести», его «Капитанскую дочку» и Гриневых, для которых превыше всего была честь, которую надо беречь смолоду. Дворянство – это остов государственного корабля, именуемого Россией. Виктор Платонович рассказал о своем знакомстве с потомком Долгоруких, который </w:t>
      </w: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показал ему родословное древо этого княжеского рода с траурными знаками на ветвях вместо листьев – погиб в сражении, скончался от ран, умер в заточении, расстрелян… Все они сражалась, не щадя жизни, за Отечество». </w:t>
      </w:r>
    </w:p>
    <w:p w:rsidR="009514B7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 Виктором Платоновичем перевернули представление юноши об устройстве жизни, об истории, хотелось больше знать, читать книги, на которые ссылался его старший товарищ, учиться… </w:t>
      </w:r>
    </w:p>
    <w:p w:rsidR="009514B7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начале ноября резко похолодало, низкие свинцовые тучи, подгоняемые северными ветрами, плотно окутывали небо, что парализовало действия вражеской авиации. Да и необходимости бомбежки наших позиций не было: существенных наземных действий противник не предпринимал, последняя атака состоялась 11 ноября, когда немцы вышли к Волге в районе завода «Красный Октябрь». </w:t>
      </w:r>
    </w:p>
    <w:p w:rsidR="009514B7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каждодневными стали наши встречи с Виктором Платоновичем — на берегу за утренним туалетом, в столовой комендантского взвода, где, в отличие от передовой, кормили три раза — и суп понаваристей, и мяса побольше, и хлеб «от пуза», и чай с сахаром в стаканах — по потребности. Но, без преувеличения, событием жизни стали для меня с этих дней посиделки в блиндаже Виктора Платоновича, чаще вдвоем, нередко с участием других, близких ему товарищей. </w:t>
      </w:r>
    </w:p>
    <w:p w:rsidR="009514B7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события разных дней обороны Мамая, сжимаясь во времени, сливаются воедино и кажутся повторяющимися ежедневно, как каждый день Виктор Платонович всматривался в подбитый им танк, гордясь сокрушением частицы зла, пришедшего на нашу землю. </w:t>
      </w:r>
    </w:p>
    <w:p w:rsidR="009514B7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боях офицеры действовали как рядовые солдаты — всем все было предельно ясно, каждый знал свое дело, никаких команд не требовалось; лишь артразведчики сидели на НП, корректируя огонь своих батарей, да телефонисты, не отходя от аппаратов, представляясь «Ландышами», жаждали встреч с «Розами». </w:t>
      </w:r>
    </w:p>
    <w:p w:rsidR="009514B7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17 октября интенсивность боев на кургане значительно ослабла, эпицентр сталинградских боев переместился в заводской район, где на направлении главного удара врага стояла сибирская дивизия генерала Гуртьева. С высоты кургана мы видели и воздушные, и танковые атаки, и действия немецкой пехоты, когда казалось, что все кончено, оборона смята, раздавлена; но, как из небытия, вновь и вновь поднимались наши пехотинцы и шли в контратаку, поддерживаемые огнем заволжской артиллерии. И снова вставал тот сентябрьский вопрос: «Как там держатся люди?» </w:t>
      </w:r>
    </w:p>
    <w:p w:rsidR="009514B7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44-го, когда полк находился на днепровском плацдарме, «актив» встречал Виктора Платоновича, через полгода после ранения вернувшегося из госпиталя….Он был назначен командиром саперного батальона дивизии. Но не мог он забыть нас, как и мы его». </w:t>
      </w:r>
    </w:p>
    <w:p w:rsidR="009514B7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В. Вьялицына: «Отец запомнил напутствие матери Виктора Платоновича, о котором ему однажды рассказал сам вольнодумный инженер-сапер: «Викун, прошу тебя, никогда не будь благоразумным». Восхищение личностью В. П. Некрасова, его истинным демократизмом, чувством собственного достоинства и той внутренней свободой, которой он обладал, всегда присутствовало в рассказах отца о своем фронтовом друге. </w:t>
      </w:r>
    </w:p>
    <w:p w:rsidR="00305411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из повести об «Изюминках в черном хлебе войны» ясно, что тогда, «в гремящие 40-е, во время боев за Сталинград, даже В.С.Черников не знал, что его друг Платоныч имел самое прямое отношение к Петропавловску. Об этом – чуть позже, чтобы не нарушать хронологию жизни наших героев. Продолжение следуе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305411" w:rsidRDefault="00305411" w:rsidP="0030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11" w:rsidRPr="00305411" w:rsidRDefault="00305411" w:rsidP="009514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0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// Петропавловск </w:t>
      </w:r>
      <w:r w:rsidRPr="003054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KZ.- 2019.- </w:t>
      </w:r>
      <w:r w:rsidRPr="0030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марта</w:t>
      </w:r>
      <w:r w:rsidRPr="0030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0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054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0329A6" w:rsidRDefault="000329A6" w:rsidP="00305411">
      <w:pPr>
        <w:spacing w:after="0"/>
        <w:ind w:firstLine="709"/>
        <w:jc w:val="both"/>
      </w:pPr>
    </w:p>
    <w:sectPr w:rsidR="0003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82"/>
    <w:rsid w:val="000329A6"/>
    <w:rsid w:val="00305411"/>
    <w:rsid w:val="00363554"/>
    <w:rsid w:val="00895282"/>
    <w:rsid w:val="009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zsk.info/vasilijj-chernikov-izyuminki-v-chernom-khlebe-vojjny-svidetelstva-ochevid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Михайловна</dc:creator>
  <cp:lastModifiedBy>Макаренко Ольга Михайловна</cp:lastModifiedBy>
  <cp:revision>2</cp:revision>
  <dcterms:created xsi:type="dcterms:W3CDTF">2019-03-26T09:02:00Z</dcterms:created>
  <dcterms:modified xsi:type="dcterms:W3CDTF">2019-03-26T09:02:00Z</dcterms:modified>
</cp:coreProperties>
</file>