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061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1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Габдуллина,</w:t>
      </w:r>
    </w:p>
    <w:p w:rsidR="0006105D" w:rsidRDefault="0006105D" w:rsidP="0006105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студентка 1 курса СКГУ</w:t>
      </w:r>
    </w:p>
    <w:p w:rsid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05D" w:rsidRPr="00302CB5" w:rsidRDefault="0006105D" w:rsidP="0006105D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302C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 гостях у Пушкина</w:t>
      </w:r>
    </w:p>
    <w:p w:rsid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Огромный дуб, опоясан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золотой цепью, под ним кот, на ветвях избушка на курьих ножках и русал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ка... И мнится, что за всем этим наблюдает за ветвями Александр Сергеевич Пуш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кин...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Петропавловске широко отме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чено 220-летие со дня рождения великого русского поэта и писателя Александра Пушкина. Газета «СК» сообщала, что Северо-Казахстанский областной филиал общественного объединения «Рус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община Казахстана» и общес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твенное объединение «Братство сибирских казаков» подготовили </w:t>
      </w:r>
      <w:proofErr w:type="gramStart"/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рождения поэта праздничную программу, началом которой стало возложение цветов к его памятнику у музея изобразительных искусств.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дружбы был проведен конкурс рисунков на темы пушкин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сказок. Особенность его в том, что здесь можно было увидеть рабо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детей и людей так называемого золотого, т.е. пенсионного возрас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и сравнить, как пушкинские сказ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видит молодое поколение и стар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пожилые люди, можно ска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зать, объединились в столь инте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ресном конкурсе. Участники очень серьезно подошли к этому творчес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кому заданию, отлично продемо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нстрировав   знание   сказок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 Сергеевича, глубину образов его героев, искренне пере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дали свои фантазии и, конечно же, любовь к произведениям Пушкина. Они словно побывали в гостях у Пушкина.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участвовало около 30 начинающих и уже опытных худож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ников. Некоторые из них занимают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художественных школах, а есть и те, кто еще и в первый класс не ходил. И в каждой из представлен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 трех выставочных стендах работ есть своя «изюминка», в каж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рисунке выражен свой харак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тер. Хорошо проявили себя дети в рисунках. В некоторых из них, ко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нечно, видно руку родительской по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мощи. Но это очень приятное на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блюдение - семейное коллективное творчество.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Лучшим жюри признало рисунок 10-летней Софьи </w:t>
      </w:r>
      <w:proofErr w:type="spellStart"/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>Чемисовой</w:t>
      </w:r>
      <w:proofErr w:type="spellEnd"/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«Ца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ревна Лебедь». Работа выполнена как коллаж из немного мятой бума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ги. Юная художница ярко передала образ Лебедя с пушистыми, белос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нежными перьями на фоне зелено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поля, замка и солнечного неба. Этой работе присуждено первое место - за применение фактурного материала, выразительную цвето</w:t>
      </w:r>
      <w:r w:rsidRPr="0006105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 гамму и красиво построенную композицию.</w:t>
      </w:r>
    </w:p>
    <w:p w:rsidR="0006105D" w:rsidRPr="0006105D" w:rsidRDefault="0006105D" w:rsidP="000610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03F7" w:rsidRPr="0006105D" w:rsidRDefault="0006105D" w:rsidP="000610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05D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06105D">
        <w:rPr>
          <w:rFonts w:ascii="Times New Roman" w:hAnsi="Times New Roman" w:cs="Times New Roman"/>
          <w:sz w:val="24"/>
          <w:szCs w:val="24"/>
        </w:rPr>
        <w:t xml:space="preserve"> Северный Казахстан</w:t>
      </w:r>
      <w:proofErr w:type="gramStart"/>
      <w:r w:rsidRPr="0006105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105D">
        <w:rPr>
          <w:rFonts w:ascii="Times New Roman" w:hAnsi="Times New Roman" w:cs="Times New Roman"/>
          <w:sz w:val="24"/>
          <w:szCs w:val="24"/>
        </w:rPr>
        <w:t xml:space="preserve"> 2019.- 8 июня</w:t>
      </w:r>
      <w:bookmarkStart w:id="0" w:name="_GoBack"/>
      <w:bookmarkEnd w:id="0"/>
    </w:p>
    <w:sectPr w:rsidR="00E803F7" w:rsidRPr="000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A6"/>
    <w:rsid w:val="00024754"/>
    <w:rsid w:val="0006105D"/>
    <w:rsid w:val="003A3DD1"/>
    <w:rsid w:val="00B9428F"/>
    <w:rsid w:val="00E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2019-06-10T03:46:00Z</dcterms:created>
  <dcterms:modified xsi:type="dcterms:W3CDTF">2019-06-10T04:05:00Z</dcterms:modified>
</cp:coreProperties>
</file>