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F9" w:rsidRDefault="004C3BF9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4C3BF9">
        <w:rPr>
          <w:rFonts w:ascii="Times New Roman" w:hAnsi="Times New Roman" w:cs="Times New Roman"/>
          <w:b/>
          <w:sz w:val="24"/>
          <w:szCs w:val="24"/>
        </w:rPr>
        <w:t>Айсулу</w:t>
      </w:r>
      <w:proofErr w:type="spellEnd"/>
      <w:r w:rsidRPr="004C3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BF9">
        <w:rPr>
          <w:rFonts w:ascii="Times New Roman" w:hAnsi="Times New Roman" w:cs="Times New Roman"/>
          <w:b/>
          <w:sz w:val="24"/>
          <w:szCs w:val="24"/>
        </w:rPr>
        <w:t>Шайкенова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, зав. кафедрой "Журналистика", кандидат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фиологических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4C3BF9" w:rsidRPr="004C3BF9" w:rsidRDefault="004C3BF9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C3BF9">
        <w:rPr>
          <w:rFonts w:ascii="Times New Roman" w:hAnsi="Times New Roman" w:cs="Times New Roman"/>
          <w:b/>
          <w:sz w:val="44"/>
          <w:szCs w:val="44"/>
        </w:rPr>
        <w:t>Подготовка журналистов в соответствии с требованиями времени</w:t>
      </w:r>
    </w:p>
    <w:p w:rsidR="004C3BF9" w:rsidRDefault="004C3BF9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Подготовку журналистов, способ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ных обеспечить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медиаустойчивость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традиционных и новых СМИ, СКГУ им. М.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ведет с 1997 года. Статистика выпускников за эти годы уже превосходит более 500 специ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алистов с квалификацией бакалавр социальных знаний по специальнос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ти «Журналистика». В большинстве выпускники учебного заведения успешно работают в сфере СМИ. </w:t>
      </w:r>
      <w:proofErr w:type="gramStart"/>
      <w:r w:rsidRPr="004C3BF9">
        <w:rPr>
          <w:rFonts w:ascii="Times New Roman" w:hAnsi="Times New Roman" w:cs="Times New Roman"/>
          <w:sz w:val="24"/>
          <w:szCs w:val="24"/>
        </w:rPr>
        <w:t>Отрадно отметить кафедру «Журна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листика», которая заняла свою достойную нишу, проде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монстрировав лучшую образова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тельную программу для будущих масс-медиа на арене образовательной площадки сферы журналистики.</w:t>
      </w:r>
      <w:proofErr w:type="gramEnd"/>
      <w:r w:rsidRPr="004C3BF9">
        <w:rPr>
          <w:rFonts w:ascii="Times New Roman" w:hAnsi="Times New Roman" w:cs="Times New Roman"/>
          <w:sz w:val="24"/>
          <w:szCs w:val="24"/>
        </w:rPr>
        <w:t xml:space="preserve"> По результату оценки образовательных программ Национальной палатой предпринимателей РК «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>» и МО</w:t>
      </w:r>
      <w:r w:rsidR="004C3BF9">
        <w:rPr>
          <w:rFonts w:ascii="Times New Roman" w:hAnsi="Times New Roman" w:cs="Times New Roman"/>
          <w:sz w:val="24"/>
          <w:szCs w:val="24"/>
        </w:rPr>
        <w:t xml:space="preserve">Н </w:t>
      </w:r>
      <w:r w:rsidRPr="004C3BF9">
        <w:rPr>
          <w:rFonts w:ascii="Times New Roman" w:hAnsi="Times New Roman" w:cs="Times New Roman"/>
          <w:sz w:val="24"/>
          <w:szCs w:val="24"/>
        </w:rPr>
        <w:t>РК в июле 2018 года, в установ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лении ее соответствия требованиям профессиональных стандартов в рейтинге образовательных программ высших учебных заведении Респуб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лики Казахстан специальность «Журналистика» СКГУ им.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заняла первое место. И сегодня закон о расширении академической управленческой свободы для нашей кафедры, также как и для всех вузов страны, дает возможность самостоятельно формировать до 85% образовательной программы. Такие изменения, диктуемые временем, в целом ставят перед кафедрой задачи более креативные, требующие еще большей ответственности при разработке программ обучения, нацеленных на удовлетворение современных вызовов в ракурсе развития национальных масс-медиа информационного пространства. В силу этого преподаватели </w:t>
      </w:r>
      <w:proofErr w:type="gramStart"/>
      <w:r w:rsidRPr="004C3BF9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4C3BF9">
        <w:rPr>
          <w:rFonts w:ascii="Times New Roman" w:hAnsi="Times New Roman" w:cs="Times New Roman"/>
          <w:sz w:val="24"/>
          <w:szCs w:val="24"/>
        </w:rPr>
        <w:t xml:space="preserve"> в числе </w:t>
      </w:r>
      <w:proofErr w:type="gramStart"/>
      <w:r w:rsidRPr="004C3BF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C3BF9">
        <w:rPr>
          <w:rFonts w:ascii="Times New Roman" w:hAnsi="Times New Roman" w:cs="Times New Roman"/>
          <w:sz w:val="24"/>
          <w:szCs w:val="24"/>
        </w:rPr>
        <w:t xml:space="preserve"> - профессор, кандидат филологических наук, опытный педа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гог и организатор журналистского об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разования в республике, заслужен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ный деятель Казахстана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Заркын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Тайшыбай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>, а также признанный эксперт по журналистике Татьяна Морозова, практики с многолетним опытом ра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боты в медиа: Гуль-Гуль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Тулешева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, Владимир Потапов и многие другие призваны ныне основательно </w:t>
      </w:r>
      <w:proofErr w:type="gramStart"/>
      <w:r w:rsidRPr="004C3BF9">
        <w:rPr>
          <w:rFonts w:ascii="Times New Roman" w:hAnsi="Times New Roman" w:cs="Times New Roman"/>
          <w:sz w:val="24"/>
          <w:szCs w:val="24"/>
        </w:rPr>
        <w:t>изучать</w:t>
      </w:r>
      <w:proofErr w:type="gramEnd"/>
      <w:r w:rsidRPr="004C3BF9">
        <w:rPr>
          <w:rFonts w:ascii="Times New Roman" w:hAnsi="Times New Roman" w:cs="Times New Roman"/>
          <w:sz w:val="24"/>
          <w:szCs w:val="24"/>
        </w:rPr>
        <w:t xml:space="preserve"> передовой международный опыт в сфере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>.</w:t>
      </w: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Изучение опыта организации про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фессионального образования показы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вает, что принципиальным в подго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товке специалистов является и ее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характер. Та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ким образом, для кафедры «Журна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листика» СКГУ им.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МТКозыбаева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тра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диционная триада дополняется новой практической единицей - «Знание-умение-навыки-опыт деятельности». Оно изначально было заложено в под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готовку будущих журналистов, то есть с первых дней нахождения в вузе.</w:t>
      </w: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Студенты привлечены в производ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ство университетской газеты «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>» и выпусков одноименной телеви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зионной передачи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>. Так учебная студия университета, стала составной частью материальной базы для получения журналистского об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разования, инструментом познания студентами технологии журналист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ского мастерства, приобретения навы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ков. Это способствует студентам специальности быть более подготовленными к прохождению производственных практик и трудоустройству в средствах массовой информации в городе и области.</w:t>
      </w: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В целях усиления практической направленности обучения студентов и связи с производством введены элементы дуальной си</w:t>
      </w:r>
      <w:r w:rsidR="004C3BF9">
        <w:rPr>
          <w:rFonts w:ascii="Times New Roman" w:hAnsi="Times New Roman" w:cs="Times New Roman"/>
          <w:sz w:val="24"/>
          <w:szCs w:val="24"/>
        </w:rPr>
        <w:t>с</w:t>
      </w:r>
      <w:r w:rsidRPr="004C3BF9">
        <w:rPr>
          <w:rFonts w:ascii="Times New Roman" w:hAnsi="Times New Roman" w:cs="Times New Roman"/>
          <w:sz w:val="24"/>
          <w:szCs w:val="24"/>
        </w:rPr>
        <w:t>темы, которые предусматривают сочетание обучения с периодами производственной деятельности. Так, наряду с глубокой теоретической подготовкой студенты, благодаря введению элементов дуального обучения, уже с первого курса приобретают опыт создания журналистских текстов, верстки изда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ния, монтажа и озвучивания видео, подготовки радио и телерепортажа. Это позволило не только усилить прак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тическую составляющую журналист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ского образования, но и скорректиро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вать в соответствии с современным ве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янием учебные планы и образова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тельные программы специальности. За студентами закреплены наставники из числа </w:t>
      </w:r>
      <w:r w:rsidRPr="004C3BF9">
        <w:rPr>
          <w:rFonts w:ascii="Times New Roman" w:hAnsi="Times New Roman" w:cs="Times New Roman"/>
          <w:sz w:val="24"/>
          <w:szCs w:val="24"/>
        </w:rPr>
        <w:lastRenderedPageBreak/>
        <w:t>наиболее опытных сотрудников редакции. Для многих выпускников специальности данные организации стали последующим ме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стом их работы. Таким образом в плане повышения качества в системе журналистского образования, ве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дется работа по взаимодействию с представителями СМИ, сотрудни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честву с филиа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лами кафедры - те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леканалами «1 Се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верный», «МТРК», и «</w:t>
      </w:r>
      <w:r w:rsidRPr="004C3BF9">
        <w:rPr>
          <w:rFonts w:ascii="Times New Roman" w:hAnsi="Times New Roman" w:cs="Times New Roman"/>
          <w:sz w:val="24"/>
          <w:szCs w:val="24"/>
          <w:lang w:val="en-US"/>
        </w:rPr>
        <w:t>QYZYLJAR</w:t>
      </w:r>
      <w:r w:rsidRPr="004C3BF9">
        <w:rPr>
          <w:rFonts w:ascii="Times New Roman" w:hAnsi="Times New Roman" w:cs="Times New Roman"/>
          <w:sz w:val="24"/>
          <w:szCs w:val="24"/>
        </w:rPr>
        <w:t>», редакцией областной газеты «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Солт</w:t>
      </w:r>
      <w:proofErr w:type="spellEnd"/>
      <w:r w:rsidR="004C3BF9"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proofErr w:type="gramStart"/>
      <w:r w:rsidRPr="004C3BF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4C3BF9">
        <w:rPr>
          <w:rFonts w:ascii="Times New Roman" w:hAnsi="Times New Roman" w:cs="Times New Roman"/>
          <w:sz w:val="24"/>
          <w:szCs w:val="24"/>
          <w:lang w:val="kk-KZ"/>
        </w:rPr>
        <w:t>ік</w:t>
      </w:r>
      <w:r w:rsidRPr="004C3BF9">
        <w:rPr>
          <w:rFonts w:ascii="Times New Roman" w:hAnsi="Times New Roman" w:cs="Times New Roman"/>
          <w:sz w:val="24"/>
          <w:szCs w:val="24"/>
        </w:rPr>
        <w:t xml:space="preserve"> </w:t>
      </w:r>
      <w:r w:rsidR="004C3BF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C3BF9">
        <w:rPr>
          <w:rFonts w:ascii="Times New Roman" w:hAnsi="Times New Roman" w:cs="Times New Roman"/>
          <w:sz w:val="24"/>
          <w:szCs w:val="24"/>
        </w:rPr>
        <w:t>аза</w:t>
      </w:r>
      <w:r w:rsidR="004C3BF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C3BF9">
        <w:rPr>
          <w:rFonts w:ascii="Times New Roman" w:hAnsi="Times New Roman" w:cs="Times New Roman"/>
          <w:sz w:val="24"/>
          <w:szCs w:val="24"/>
        </w:rPr>
        <w:t>стан».</w:t>
      </w: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Мнения и предложения потенци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альных работодателей позволили формировать главные профессио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нальные компетенций, которым должен следовать выпускник по специальности «Журналистика». Самым востребованным навыком профессионального рынка, по мнению потенциальных работодателей кафедры «Журналистика», является умение начинающих журналистов искать и эффективно работать с источником информации. Во вторую очередь - умение ясно и грамотно излагать мысли в текстовой форме. Кроме того, они считают, что выпускники кафедры "Журна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листика" должны уметь анали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зировать большой объем информации.</w:t>
      </w: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Все обозначенные компетенции, безусловно, способствуют будущим журналистам овладеть профессио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нальными навыками. В процессе ака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демического журналистского образо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вания преподаватели кафедры «Жур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налистика» работает над моделью, от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вечающие требованиям рынка: умение ориентироваться в информационном пространстве, понимать обществен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ную и политическую повестку в стра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не и мире, а значит, при необходимо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сти качественно оценить информаци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онный повод с точки зрения его акту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альности и значимости.</w:t>
      </w:r>
    </w:p>
    <w:p w:rsidR="003B2A8B" w:rsidRPr="004C3BF9" w:rsidRDefault="003B2A8B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F9">
        <w:rPr>
          <w:rFonts w:ascii="Times New Roman" w:hAnsi="Times New Roman" w:cs="Times New Roman"/>
          <w:sz w:val="24"/>
          <w:szCs w:val="24"/>
        </w:rPr>
        <w:t>Таким образом, следует отметить, что вопросы профессионального обра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 xml:space="preserve">зования журналистов в СКГУ им. М. </w:t>
      </w:r>
      <w:proofErr w:type="spellStart"/>
      <w:r w:rsidRPr="004C3BF9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4C3BF9">
        <w:rPr>
          <w:rFonts w:ascii="Times New Roman" w:hAnsi="Times New Roman" w:cs="Times New Roman"/>
          <w:sz w:val="24"/>
          <w:szCs w:val="24"/>
        </w:rPr>
        <w:t xml:space="preserve"> постепенно решаются с улучшением взаимодействия филиа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лов с кафедрой «Журналистика», с преподаванием журналистских дис</w:t>
      </w:r>
      <w:r w:rsidRPr="004C3BF9">
        <w:rPr>
          <w:rFonts w:ascii="Times New Roman" w:hAnsi="Times New Roman" w:cs="Times New Roman"/>
          <w:sz w:val="24"/>
          <w:szCs w:val="24"/>
        </w:rPr>
        <w:softHyphen/>
        <w:t>циплин, которые проводятся на основе требовании качественного стандарта по специальности «Журналистика».</w:t>
      </w:r>
    </w:p>
    <w:p w:rsidR="00E803F7" w:rsidRPr="004C3BF9" w:rsidRDefault="004C3BF9" w:rsidP="004C3B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C3BF9" w:rsidRPr="004C3BF9" w:rsidRDefault="004C3BF9" w:rsidP="004C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BF9">
        <w:rPr>
          <w:rFonts w:ascii="Times New Roman" w:hAnsi="Times New Roman" w:cs="Times New Roman"/>
          <w:b/>
          <w:sz w:val="24"/>
          <w:szCs w:val="24"/>
        </w:rPr>
        <w:t>// Парасат.-2019.- №3.- 5 июля</w:t>
      </w:r>
    </w:p>
    <w:bookmarkEnd w:id="0"/>
    <w:p w:rsidR="004C3BF9" w:rsidRPr="004C3BF9" w:rsidRDefault="004C3BF9" w:rsidP="004C3BF9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C3BF9" w:rsidRPr="004C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88"/>
    <w:rsid w:val="00024754"/>
    <w:rsid w:val="003A3DD1"/>
    <w:rsid w:val="003B2A8B"/>
    <w:rsid w:val="004C3BF9"/>
    <w:rsid w:val="008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2019-09-25T10:12:00Z</dcterms:created>
  <dcterms:modified xsi:type="dcterms:W3CDTF">2019-09-27T05:24:00Z</dcterms:modified>
</cp:coreProperties>
</file>