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Андрей и Надежда Солодовники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44"/>
          <w:szCs w:val="44"/>
        </w:rPr>
      </w:pPr>
      <w:r w:rsidRPr="00BC77BD">
        <w:rPr>
          <w:rFonts w:ascii="Times New Roman" w:hAnsi="Times New Roman" w:cs="Times New Roman"/>
          <w:b/>
          <w:noProof/>
          <w:sz w:val="44"/>
          <w:szCs w:val="44"/>
        </w:rPr>
        <w:t>Сталин и народ: новый взгляд на новейшую историю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И</w:t>
      </w:r>
      <w:r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 xml:space="preserve">сиф </w:t>
      </w:r>
      <w:r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талин - выдающийся полити</w:t>
      </w:r>
      <w:r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-революционер в истории российсной империи и С</w:t>
      </w:r>
      <w:r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ветс</w:t>
      </w:r>
      <w:r>
        <w:rPr>
          <w:rFonts w:ascii="Times New Roman" w:hAnsi="Times New Roman" w:cs="Times New Roman"/>
          <w:b/>
          <w:noProof/>
          <w:sz w:val="24"/>
          <w:szCs w:val="24"/>
        </w:rPr>
        <w:t>ко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 xml:space="preserve">го Союза. его деятельность </w:t>
      </w:r>
      <w:r>
        <w:rPr>
          <w:rFonts w:ascii="Times New Roman" w:hAnsi="Times New Roman" w:cs="Times New Roman"/>
          <w:b/>
          <w:noProof/>
          <w:sz w:val="24"/>
          <w:szCs w:val="24"/>
        </w:rPr>
        <w:t>оз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намен</w:t>
      </w:r>
      <w:r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вана массовыми репрессиями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Нек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 xml:space="preserve">оторые и сегодня считают престутшением против человечества. личность и биография </w:t>
      </w:r>
      <w:r>
        <w:rPr>
          <w:rFonts w:ascii="Times New Roman" w:hAnsi="Times New Roman" w:cs="Times New Roman"/>
          <w:b/>
          <w:noProof/>
          <w:sz w:val="24"/>
          <w:szCs w:val="24"/>
        </w:rPr>
        <w:t>С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талина в современном обществе по-прежнему гром</w:t>
      </w:r>
      <w:r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о обсуждаются: одни считают его великим правителем, приведшим страну н победе в в</w:t>
      </w:r>
      <w:r>
        <w:rPr>
          <w:rFonts w:ascii="Times New Roman" w:hAnsi="Times New Roman" w:cs="Times New Roman"/>
          <w:b/>
          <w:noProof/>
          <w:sz w:val="24"/>
          <w:szCs w:val="24"/>
        </w:rPr>
        <w:t>елиной отечественной войне, друг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ие обвиняют в геноциде народа и голодоморе</w:t>
      </w:r>
      <w:r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 xml:space="preserve"> терроре и насилии над людьми. </w:t>
      </w:r>
      <w:r>
        <w:rPr>
          <w:rFonts w:ascii="Times New Roman" w:hAnsi="Times New Roman" w:cs="Times New Roman"/>
          <w:b/>
          <w:noProof/>
          <w:sz w:val="24"/>
          <w:szCs w:val="24"/>
        </w:rPr>
        <w:t>О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дни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слепо обожествляют его, другие та</w:t>
      </w:r>
      <w:r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 xml:space="preserve"> же слепо ненавидят. </w:t>
      </w:r>
      <w:r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ем же он был в дей</w:t>
      </w:r>
      <w:r>
        <w:rPr>
          <w:rFonts w:ascii="Times New Roman" w:hAnsi="Times New Roman" w:cs="Times New Roman"/>
          <w:b/>
          <w:noProof/>
          <w:sz w:val="24"/>
          <w:szCs w:val="24"/>
        </w:rPr>
        <w:t>ст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вительности - ди</w:t>
      </w:r>
      <w:r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 xml:space="preserve">татором или величайшим политичесним деятелем? </w:t>
      </w:r>
      <w:r>
        <w:rPr>
          <w:rFonts w:ascii="Times New Roman" w:hAnsi="Times New Roman" w:cs="Times New Roman"/>
          <w:b/>
          <w:noProof/>
          <w:sz w:val="24"/>
          <w:szCs w:val="24"/>
        </w:rPr>
        <w:t>Как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 xml:space="preserve"> найти объе</w:t>
      </w:r>
      <w:r>
        <w:rPr>
          <w:rFonts w:ascii="Times New Roman" w:hAnsi="Times New Roman" w:cs="Times New Roman"/>
          <w:b/>
          <w:noProof/>
          <w:sz w:val="24"/>
          <w:szCs w:val="24"/>
        </w:rPr>
        <w:t>к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тивные ответы на эти вопросы?</w:t>
      </w:r>
    </w:p>
    <w:p w:rsidR="0027627F" w:rsidRPr="00113D83" w:rsidRDefault="0027627F" w:rsidP="0027627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D83">
        <w:rPr>
          <w:rFonts w:ascii="Times New Roman" w:hAnsi="Times New Roman" w:cs="Times New Roman"/>
          <w:i/>
          <w:sz w:val="24"/>
          <w:szCs w:val="24"/>
        </w:rPr>
        <w:t>Долгие годы бы</w:t>
      </w:r>
      <w:r w:rsidR="00E703C6">
        <w:rPr>
          <w:rFonts w:ascii="Times New Roman" w:hAnsi="Times New Roman" w:cs="Times New Roman"/>
          <w:i/>
          <w:sz w:val="24"/>
          <w:szCs w:val="24"/>
        </w:rPr>
        <w:t>л</w:t>
      </w:r>
      <w:r w:rsidRPr="00113D83">
        <w:rPr>
          <w:rFonts w:ascii="Times New Roman" w:hAnsi="Times New Roman" w:cs="Times New Roman"/>
          <w:i/>
          <w:sz w:val="24"/>
          <w:szCs w:val="24"/>
        </w:rPr>
        <w:t xml:space="preserve">о неуютно душе от глумления над нашей недавней, но уже и отдалённой, а для юношества едва ли не </w:t>
      </w:r>
      <w:proofErr w:type="spellStart"/>
      <w:r w:rsidRPr="00113D83">
        <w:rPr>
          <w:rFonts w:ascii="Times New Roman" w:hAnsi="Times New Roman" w:cs="Times New Roman"/>
          <w:i/>
          <w:sz w:val="24"/>
          <w:szCs w:val="24"/>
        </w:rPr>
        <w:t>мифологичной</w:t>
      </w:r>
      <w:proofErr w:type="spellEnd"/>
      <w:r w:rsidRPr="00113D83">
        <w:rPr>
          <w:rFonts w:ascii="Times New Roman" w:hAnsi="Times New Roman" w:cs="Times New Roman"/>
          <w:i/>
          <w:sz w:val="24"/>
          <w:szCs w:val="24"/>
        </w:rPr>
        <w:t xml:space="preserve"> историей. И вот мы вступили в год 75-летия Великой Победы. Сегодня ро</w:t>
      </w:r>
      <w:proofErr w:type="gramStart"/>
      <w:r w:rsidRPr="00113D83">
        <w:rPr>
          <w:rFonts w:ascii="Times New Roman" w:hAnsi="Times New Roman" w:cs="Times New Roman"/>
          <w:i/>
          <w:sz w:val="24"/>
          <w:szCs w:val="24"/>
        </w:rPr>
        <w:t>ст спл</w:t>
      </w:r>
      <w:proofErr w:type="gramEnd"/>
      <w:r w:rsidRPr="00113D83">
        <w:rPr>
          <w:rFonts w:ascii="Times New Roman" w:hAnsi="Times New Roman" w:cs="Times New Roman"/>
          <w:i/>
          <w:sz w:val="24"/>
          <w:szCs w:val="24"/>
        </w:rPr>
        <w:t>оченности миллионов и советских, и постсоветских люде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113D83">
        <w:rPr>
          <w:rFonts w:ascii="Times New Roman" w:hAnsi="Times New Roman" w:cs="Times New Roman"/>
          <w:i/>
          <w:sz w:val="24"/>
          <w:szCs w:val="24"/>
        </w:rPr>
        <w:t xml:space="preserve">, объединяемых не 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113D83">
        <w:rPr>
          <w:rFonts w:ascii="Times New Roman" w:hAnsi="Times New Roman" w:cs="Times New Roman"/>
          <w:i/>
          <w:sz w:val="24"/>
          <w:szCs w:val="24"/>
        </w:rPr>
        <w:t xml:space="preserve">олько общностью исторической территории, но и высотой </w:t>
      </w:r>
      <w:proofErr w:type="spellStart"/>
      <w:r w:rsidRPr="00113D83">
        <w:rPr>
          <w:rFonts w:ascii="Times New Roman" w:hAnsi="Times New Roman" w:cs="Times New Roman"/>
          <w:i/>
          <w:sz w:val="24"/>
          <w:szCs w:val="24"/>
        </w:rPr>
        <w:t>осознана</w:t>
      </w:r>
      <w:r>
        <w:rPr>
          <w:rFonts w:ascii="Times New Roman" w:hAnsi="Times New Roman" w:cs="Times New Roman"/>
          <w:i/>
          <w:sz w:val="24"/>
          <w:szCs w:val="24"/>
        </w:rPr>
        <w:t>ния</w:t>
      </w:r>
      <w:proofErr w:type="spellEnd"/>
      <w:r w:rsidRPr="00113D83">
        <w:rPr>
          <w:rFonts w:ascii="Times New Roman" w:hAnsi="Times New Roman" w:cs="Times New Roman"/>
          <w:i/>
          <w:sz w:val="24"/>
          <w:szCs w:val="24"/>
        </w:rPr>
        <w:t xml:space="preserve"> или стремления к правде и справедливости, не может не радовать.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Но, к сожалению, это раду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 н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вс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х. Есть люди и общөсвөнныө движөния, стремящиеся если н</w:t>
      </w:r>
      <w:r w:rsidR="00E703C6">
        <w:rPr>
          <w:rFonts w:ascii="Times New Roman" w:hAnsi="Times New Roman" w:cs="Times New Roman"/>
          <w:noProof/>
          <w:sz w:val="24"/>
          <w:szCs w:val="24"/>
        </w:rPr>
        <w:t>о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отравить радостъ единства </w:t>
      </w:r>
      <w:r w:rsidR="00E703C6">
        <w:rPr>
          <w:rFonts w:ascii="Times New Roman" w:hAnsi="Times New Roman" w:cs="Times New Roman"/>
          <w:noProof/>
          <w:sz w:val="24"/>
          <w:szCs w:val="24"/>
        </w:rPr>
        <w:t>о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правде, то хотя бы стушевать её, запачкать святость нашего общего, вбить клин роэни между людьми и народами. Один из способо</w:t>
      </w:r>
      <w:r w:rsidR="00E703C6">
        <w:rPr>
          <w:rFonts w:ascii="Times New Roman" w:hAnsi="Times New Roman" w:cs="Times New Roman"/>
          <w:noProof/>
          <w:sz w:val="24"/>
          <w:szCs w:val="24"/>
        </w:rPr>
        <w:t>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этого - попытки противопоставить народ и правительство СССР и опр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д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лило </w:t>
      </w:r>
      <w:r w:rsidR="00E703C6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агла</w:t>
      </w:r>
      <w:r w:rsidR="00E703C6">
        <w:rPr>
          <w:rFonts w:ascii="Times New Roman" w:hAnsi="Times New Roman" w:cs="Times New Roman"/>
          <w:noProof/>
          <w:sz w:val="24"/>
          <w:szCs w:val="24"/>
        </w:rPr>
        <w:t>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и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статьи. Сознаем, что трактовать его можно д</w:t>
      </w:r>
      <w:r w:rsidR="00E703C6">
        <w:rPr>
          <w:rFonts w:ascii="Times New Roman" w:hAnsi="Times New Roman" w:cs="Times New Roman"/>
          <w:noProof/>
          <w:sz w:val="24"/>
          <w:szCs w:val="24"/>
        </w:rPr>
        <w:t>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ояко: и как клише либеральной исторической пошлости, и как дань традиционному ан</w:t>
      </w:r>
      <w:r w:rsidR="00E703C6">
        <w:rPr>
          <w:rFonts w:ascii="Times New Roman" w:hAnsi="Times New Roman" w:cs="Times New Roman"/>
          <w:noProof/>
          <w:sz w:val="24"/>
          <w:szCs w:val="24"/>
        </w:rPr>
        <w:t>а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лизу. Сделано это осознано. Но мы пойд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 другим путём!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Современный историзм (намеренно н</w:t>
      </w:r>
      <w:r w:rsidR="00E703C6">
        <w:rPr>
          <w:rFonts w:ascii="Times New Roman" w:hAnsi="Times New Roman" w:cs="Times New Roman"/>
          <w:noProof/>
          <w:sz w:val="24"/>
          <w:szCs w:val="24"/>
        </w:rPr>
        <w:t>о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говорим историческая наука) в вопросах о войне 1941-1945 годов, о сов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тском период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в ц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лом и о Сталине в частности - пр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дельно субъективен и эмоционален. Причём это свойств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нно и либеральному псевдоисторизму, и ложно-опис</w:t>
      </w:r>
      <w:r w:rsidR="00E703C6">
        <w:rPr>
          <w:rFonts w:ascii="Times New Roman" w:hAnsi="Times New Roman" w:cs="Times New Roman"/>
          <w:noProof/>
          <w:sz w:val="24"/>
          <w:szCs w:val="24"/>
        </w:rPr>
        <w:t>а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тельному анализу прошлого. Выводы (скорее, сумма внушаемых читателю впечатлений) строятся не в канве строго научных концепций и кат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гор</w:t>
      </w:r>
      <w:r w:rsidR="00E703C6">
        <w:rPr>
          <w:rFonts w:ascii="Times New Roman" w:hAnsi="Times New Roman" w:cs="Times New Roman"/>
          <w:noProof/>
          <w:sz w:val="24"/>
          <w:szCs w:val="24"/>
        </w:rPr>
        <w:t>ий, а на базе эмоционально моти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вирующих фактов (как правило, негативных и сильно искаженных). Альт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рнативой такому </w:t>
      </w: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одходу, процветающ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му на фон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общей деградации и науки, и образования, и нравственности, должно быть привнесение в социально-историч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ские исследования приёмов точных наук. Модернизировать методологию социальных и</w:t>
      </w:r>
      <w:r w:rsidR="00E703C6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ысканий можно, привлекая идеи и методы физики, математики (н</w:t>
      </w:r>
      <w:r w:rsidR="00E703C6">
        <w:rPr>
          <w:rFonts w:ascii="Times New Roman" w:hAnsi="Times New Roman" w:cs="Times New Roman"/>
          <w:noProof/>
          <w:sz w:val="24"/>
          <w:szCs w:val="24"/>
        </w:rPr>
        <w:t>о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арифм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тики) к изучению пут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й развития общества. Иначе мотиватором исследований истории СССР так и будөт оставаться ржавая ось «колбаса - пиво - репрессии».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Такой подход, обозначив</w:t>
      </w:r>
      <w:r w:rsidR="00E703C6">
        <w:rPr>
          <w:rFonts w:ascii="Times New Roman" w:hAnsi="Times New Roman" w:cs="Times New Roman"/>
          <w:noProof/>
          <w:sz w:val="24"/>
          <w:szCs w:val="24"/>
        </w:rPr>
        <w:t>ший свою успешность материальны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ми и духовными вехами цив</w:t>
      </w:r>
      <w:r w:rsidR="00E703C6">
        <w:rPr>
          <w:rFonts w:ascii="Times New Roman" w:hAnsi="Times New Roman" w:cs="Times New Roman"/>
          <w:noProof/>
          <w:sz w:val="24"/>
          <w:szCs w:val="24"/>
        </w:rPr>
        <w:t>илизации, должен вскрыть подлин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ную природу общественно-исторических событий, на баз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идей термодинамики, статистической фиэики, синөргөтики, космологии, поэволяя, говоря образно, «алгеброй гармонию пов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рить». 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самом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деле, вызыва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 недоумени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, как можно понять сущность пут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й развития сообщества миллиардов индивидуумов, не привлөкая к делу соображения об энтропии как мер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lastRenderedPageBreak/>
        <w:t>хаотизации обществөнного со</w:t>
      </w:r>
      <w:r w:rsidR="00E703C6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нания или антропном принцип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, какобщем модераторе развития и человека и цивилизации.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Рассмотрим понятие энтропии, определяющей меру необратимого рассеивания энергии или бесполезности еө приложе-ния. Яркий пример энтропийного пути развития общества являет Вөтхий Завет. Как известно, организующим началом (модератором) бытия еврейского народа был сам Бог в полноте благодати стройных установлений.</w:t>
      </w:r>
      <w:r w:rsidR="00E703C6">
        <w:rPr>
          <w:rFonts w:ascii="Times New Roman" w:hAnsi="Times New Roman" w:cs="Times New Roman"/>
          <w:noProof/>
          <w:sz w:val="24"/>
          <w:szCs w:val="24"/>
        </w:rPr>
        <w:t xml:space="preserve"> При этом в народной массе, час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то пренебрегавшей уч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ни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 и предостережениями пророков (а значит и вол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й Божией), в большей части истории мы видим хаос, цепь трагических падений, пр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рыва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мую только прямым вмешат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льством свыш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. Вот оно проявление энтропии обществ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нного сознания.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Сегодня ещё легч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найти примеры энтропийности ра</w:t>
      </w:r>
      <w:r w:rsidR="00E703C6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вития цивилизации. Так вопиющим её показателөм явля</w:t>
      </w:r>
      <w:r w:rsidR="00E703C6">
        <w:rPr>
          <w:rFonts w:ascii="Times New Roman" w:hAnsi="Times New Roman" w:cs="Times New Roman"/>
          <w:noProof/>
          <w:sz w:val="24"/>
          <w:szCs w:val="24"/>
        </w:rPr>
        <w:t>ется избыточ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ность прои</w:t>
      </w:r>
      <w:r w:rsidR="00E703C6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водства н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нужной продукции, например, предметов роскоши, на фоне общей бедности ч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лов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чества. И 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щ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одно простое соображениө. Каким могло бы быть челов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ч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ство, өсли бы 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го д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ятельностью руководила р</w:t>
      </w:r>
      <w:r w:rsidR="00E703C6">
        <w:rPr>
          <w:rFonts w:ascii="Times New Roman" w:hAnsi="Times New Roman" w:cs="Times New Roman"/>
          <w:noProof/>
          <w:sz w:val="24"/>
          <w:szCs w:val="24"/>
        </w:rPr>
        <w:t>азумная направ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ляющая воля? По крайней мер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, сытым, </w:t>
      </w:r>
      <w:r w:rsidR="00E703C6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доровым и образованным. И до Марса мы бы ужө добрались. Но вместо разумно органиэованной общ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й деятельности населения З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мли мы име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 бөзумную хаотичную политику, разделившую люд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й по надуманным приз</w:t>
      </w:r>
      <w:r w:rsidR="00E703C6">
        <w:rPr>
          <w:rFonts w:ascii="Times New Roman" w:hAnsi="Times New Roman" w:cs="Times New Roman"/>
          <w:noProof/>
          <w:sz w:val="24"/>
          <w:szCs w:val="24"/>
        </w:rPr>
        <w:t>накам, породившую дикую трату п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риродных ресурсов, энергии машин и ра</w:t>
      </w:r>
      <w:r w:rsidR="00E703C6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ума человека. И это симптом энтропийности раэвития цивилизации! Прибавим к этому общий рост социальной несправедливости - как показатель меры возрастания хаоса в обществе.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Теперь можно пер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кинуть мост в прошлое и оц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нить его как можно трезвее. При этом полезно оп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ться на идеи синергетики или теории сложных сист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м - общего каправлөния науки, изучающөго закономерности процессов 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сложных н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равновесных сист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мах (в том числе социальных), на основе присущей им самоорганизации.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Без не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жизнь общества невозможна. Даже при сбоях внешних органи</w:t>
      </w:r>
      <w:r w:rsidR="00E703C6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ующих факторо</w:t>
      </w:r>
      <w:r w:rsidR="00E703C6">
        <w:rPr>
          <w:rFonts w:ascii="Times New Roman" w:hAnsi="Times New Roman" w:cs="Times New Roman"/>
          <w:noProof/>
          <w:sz w:val="24"/>
          <w:szCs w:val="24"/>
        </w:rPr>
        <w:t>в (монархии или религиозных уче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ний), положит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льная роль которых очевидна, самооргани</w:t>
      </w:r>
      <w:r w:rsidR="00E703C6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ация способна дать выход даж</w:t>
      </w:r>
      <w:r w:rsidR="00E703C6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из почти тупиковых ситуаций. При этом на острие процесса всегда возникают масштабные историческиө фигуры. Вспомним «смутно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вр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мя» российской истории и яркие личности этой эпохи: Скопина-Шуйского, Минина, Пожарского. Они плоть отплоти народа. Вспомним «вызовы» начала 18 века и Пөтра</w:t>
      </w:r>
      <w:r>
        <w:rPr>
          <w:rFonts w:ascii="Times New Roman" w:hAnsi="Times New Roman" w:cs="Times New Roman"/>
          <w:noProof/>
          <w:sz w:val="24"/>
          <w:szCs w:val="24"/>
        </w:rPr>
        <w:t>, ответившего на них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на них и запечатленного в истории страны как «народный царь».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Вернемся к шаблонному противопоставл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нию: «народ и Сталин». Нам дума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тся, понимать сочетание этих слов как антитезу- антинаучно (глупо). Его следует рассматривать как синтез-следстви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социальной син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ргетики. Здравый пример в этом нам показали китайцы. У них крупнейшиө фигуры истории (продукт син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рг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тики нации) ранжированы по качеству: Конфуций на 100% хороший; </w:t>
      </w:r>
      <w:r w:rsidR="00CA305F">
        <w:rPr>
          <w:rFonts w:ascii="Times New Roman" w:hAnsi="Times New Roman" w:cs="Times New Roman"/>
          <w:noProof/>
          <w:sz w:val="24"/>
          <w:szCs w:val="24"/>
        </w:rPr>
        <w:t>Мао Цзэдун на 80% хороший. Гово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рить так гораздо логичне</w:t>
      </w:r>
      <w:r w:rsidR="00CA305F">
        <w:rPr>
          <w:rFonts w:ascii="Times New Roman" w:hAnsi="Times New Roman" w:cs="Times New Roman"/>
          <w:noProof/>
          <w:sz w:val="24"/>
          <w:szCs w:val="24"/>
        </w:rPr>
        <w:t>е, по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леэ</w:t>
      </w:r>
      <w:r w:rsidR="00CA305F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не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издоровее для развития народа и государства, ч</w:t>
      </w:r>
      <w:r w:rsidR="00CA305F">
        <w:rPr>
          <w:rFonts w:ascii="Times New Roman" w:hAnsi="Times New Roman" w:cs="Times New Roman"/>
          <w:noProof/>
          <w:sz w:val="24"/>
          <w:szCs w:val="24"/>
        </w:rPr>
        <w:t>ем ис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тошно взывать о н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ко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 абстрактно-лукавом (в пользу «бедных» либералов) народном пок</w:t>
      </w:r>
      <w:r w:rsidR="00CA305F">
        <w:rPr>
          <w:rFonts w:ascii="Times New Roman" w:hAnsi="Times New Roman" w:cs="Times New Roman"/>
          <w:noProof/>
          <w:sz w:val="24"/>
          <w:szCs w:val="24"/>
        </w:rPr>
        <w:t>а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янии.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В беседе с Громыко в ноябре 1957 года Мао дал такую оцөнку Сталина: «В целом, по нашему м</w:t>
      </w:r>
      <w:r>
        <w:rPr>
          <w:rFonts w:ascii="Times New Roman" w:hAnsi="Times New Roman" w:cs="Times New Roman"/>
          <w:noProof/>
          <w:sz w:val="24"/>
          <w:szCs w:val="24"/>
        </w:rPr>
        <w:t>н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ению, Сталин имеет примөрно 70% заслуг и 30% ошибок. Возможно, историки произвөдут другой расч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 заслуг и ошибок Сталина. Можөт быть, рөчь пойдөт о 10% ошибок. Мы не согласны с вами главным образом в том, что ө началө постановки этого вопроса нө были должным образом олределены масштабы заслуг и ошибок Сталина».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Задумаемся, а ведь это 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динствөнно вөрный путь. Только у нас лоч</w:t>
      </w:r>
      <w:r w:rsidR="00CA305F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му-то «во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и нын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там». Что значит «у нас»? Р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чь идөт о правящих кругах постсоветских стран. В народном сознании всө обстоит и прощө, и лучше.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lastRenderedPageBreak/>
        <w:t>Н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давно исполнилось 140 лет со дня рождения Сталина и прим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рно 60 лет попыткам осмыслитъ историю 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го эпохи и дөятельности самого лидера страны. Будем ч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стны, по большөй части попыток лукавых или наивно-безусп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шных. Пер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сёмся мысленно в то вр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мя, когда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он, слособный к д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йствию, явился на политичөскую ар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ну (начало 20 в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ка). Каким был мир тогда, и в каких людях он нуждался?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Ответы на эти вопросы есть в книгах классиков литературы. Наиболеө точно на них отвечает публицистика, особенно христианская публицистика эпохи. Отрицатөльный мотив, который не обойти, это рост социальной напряженности (как лродукта систөмной несправөдливости).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Он вёл к хаотизации обществөнного сознания, поскольку организаторы жизни империи: монархия и церковь, во-первых, старались нө замечать негативныө р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алии нәродного бытия, а во-вторых, не очень-то и ладили мөжду собой. Духовно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состояни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народа дегрәдирова</w:t>
      </w:r>
      <w:r>
        <w:rPr>
          <w:rFonts w:ascii="Times New Roman" w:hAnsi="Times New Roman" w:cs="Times New Roman"/>
          <w:noProof/>
          <w:sz w:val="24"/>
          <w:szCs w:val="24"/>
        </w:rPr>
        <w:t>л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о, от «народа богоносца» к кровавой анархии бунта.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Общөственное сознание искало выход из гибөльного сценария раэвития страны, незримо работала социальная синергия. Но на этом пути полыхнуло: I мировая война, две революции, гражданская война: разгул хаоса. Сталин возник нө вдруг. Его раэум и воля аозрастали в отвөт на обвал проблем, обрушившихся на государство И главная из них - отсутствие стройной ответственной системы власти в бывшөй импөрии. Имөнно хаос во власти ответствен по большей мөрө за голод, гонөния церкви, р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пр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ссии.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Порождённый им разгул хаоса в народной жизни, как отэвук 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ойн, рөволюций, повального бандитизма продолжался и в 20-ө, и в 30-е годы. Конфликт последствий распада душ и начала новой жизни стал причиной крушения многих людөй. И именно Сталин стал отвөтом синергии (созидательного начала) народного бытия на вызовы эпохи. Он плоть от плоти народа. Поэтому понимать отношения Сталина и народа в контекстө «мучитель-жертва» банально, антинаучно, ложно. Сами либералы, втайн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ощущая это, в рааной мере н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навидят и Сталина, и его эпоху, и народ, упорно нө желающий отречься от сво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й духовной сущности. Народное сознаниө справедливо воспринимает Ст</w:t>
      </w:r>
      <w:r w:rsidR="00521E1E">
        <w:rPr>
          <w:rFonts w:ascii="Times New Roman" w:hAnsi="Times New Roman" w:cs="Times New Roman"/>
          <w:noProof/>
          <w:sz w:val="24"/>
          <w:szCs w:val="24"/>
        </w:rPr>
        <w:t>а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лина как защитника, спасшего страну </w:t>
      </w:r>
      <w:r w:rsidR="00521E1E">
        <w:rPr>
          <w:rFonts w:ascii="Times New Roman" w:hAnsi="Times New Roman" w:cs="Times New Roman"/>
          <w:noProof/>
          <w:sz w:val="24"/>
          <w:szCs w:val="24"/>
        </w:rPr>
        <w:t>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годы тяжких испытаний.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Проиллюстрируем эту мысль сло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ами соврөменника событий төх лет: «России оч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нь повезло, что когда она агонизировала, во главө өө оказался такой жөсткий военный вождь. Это выдающаяся личность, подходящая для суровых времөн. Человек нөисчөрпаөмо смөлый, властный, прямой в действиях и даж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грубый в своих высказываниях... Однако он сохранил чувство юмора, что вөсьма важно для всех люд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й и народов, и особенно для больших людей и в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ликих народов. Сталин также произвёл на меня впечатление своей хладнокровной мудростью, при полном отсутствии каких-либо иллюзий». </w:t>
      </w:r>
      <w:proofErr w:type="gramStart"/>
      <w:r w:rsidRPr="00BC77BD">
        <w:rPr>
          <w:rFonts w:ascii="Times New Roman" w:hAnsi="Times New Roman" w:cs="Times New Roman"/>
          <w:noProof/>
          <w:sz w:val="24"/>
          <w:szCs w:val="24"/>
        </w:rPr>
        <w:t>(У. Чөрчилль.</w:t>
      </w:r>
      <w:proofErr w:type="gramEnd"/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BC77BD">
        <w:rPr>
          <w:rFonts w:ascii="Times New Roman" w:hAnsi="Times New Roman" w:cs="Times New Roman"/>
          <w:noProof/>
          <w:sz w:val="24"/>
          <w:szCs w:val="24"/>
        </w:rPr>
        <w:t>Рөчь в британском парлам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нт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по итогам </w:t>
      </w:r>
      <w:r>
        <w:rPr>
          <w:rFonts w:ascii="Times New Roman" w:hAnsi="Times New Roman" w:cs="Times New Roman"/>
          <w:noProof/>
          <w:sz w:val="24"/>
          <w:szCs w:val="24"/>
        </w:rPr>
        <w:t>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изита в Москву в августө 1942 года).</w:t>
      </w:r>
      <w:proofErr w:type="gramEnd"/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И в продолжение: «Я лично</w:t>
      </w:r>
      <w:r w:rsidR="00521E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могу чувствовать нич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 иного,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помимо велича</w:t>
      </w:r>
      <w:r>
        <w:rPr>
          <w:rFonts w:ascii="Times New Roman" w:hAnsi="Times New Roman" w:cs="Times New Roman"/>
          <w:noProof/>
          <w:sz w:val="24"/>
          <w:szCs w:val="24"/>
        </w:rPr>
        <w:t>й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шего восхищения по отношению к этому подлинно великому чөловеку, отцу своей страны, правящ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му судьбой своей страны во времена мира и победоносному е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защитнику во время войны». </w:t>
      </w:r>
      <w:proofErr w:type="gramStart"/>
      <w:r w:rsidRPr="00BC77BD">
        <w:rPr>
          <w:rFonts w:ascii="Times New Roman" w:hAnsi="Times New Roman" w:cs="Times New Roman"/>
          <w:noProof/>
          <w:sz w:val="24"/>
          <w:szCs w:val="24"/>
        </w:rPr>
        <w:t>(У. Черчилль.</w:t>
      </w:r>
      <w:proofErr w:type="gramEnd"/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BC77BD">
        <w:rPr>
          <w:rFonts w:ascii="Times New Roman" w:hAnsi="Times New Roman" w:cs="Times New Roman"/>
          <w:noProof/>
          <w:sz w:val="24"/>
          <w:szCs w:val="24"/>
        </w:rPr>
        <w:t>Речь в Палате общин 7.11.1945года)</w:t>
      </w:r>
      <w:proofErr w:type="gramEnd"/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В 50-е годы началась кампания по дискредитации Сталина. Она была инспирирована сверху, и мало кто знал, что это был способ борьбы за власть команды Хрущөва, а не зов проснувшейся совести. Тому, кто пов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рил в искренниө ее мотивы, скажем: «кто не думает, я не виноват». Бсе достижения той эпохи - и атом, и космос - проросли от сталинских врөмён. «Говори ты, лобастый» - обраща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тся он к С.П. Королёву. И конструктор ответил взлётами 1957 и 1961 годов.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Самое скверное в том, что, разрушая фундамент народной синергии, ставшие критиками былые «соратники» Сталина заложили мину под СССР. В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дь нө только общая судьба, общая Победа. общие духовныө цен</w:t>
      </w:r>
      <w:r>
        <w:rPr>
          <w:rFonts w:ascii="Times New Roman" w:hAnsi="Times New Roman" w:cs="Times New Roman"/>
          <w:noProof/>
          <w:sz w:val="24"/>
          <w:szCs w:val="24"/>
        </w:rPr>
        <w:t>н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ности соединяли народы </w:t>
      </w:r>
      <w:r w:rsidRPr="00BC77BD">
        <w:rPr>
          <w:rFonts w:ascii="Times New Roman" w:hAnsi="Times New Roman" w:cs="Times New Roman"/>
          <w:noProof/>
          <w:sz w:val="24"/>
          <w:szCs w:val="24"/>
        </w:rPr>
        <w:lastRenderedPageBreak/>
        <w:t>величайшөго в истории мира государства. Общим было осознани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bookmarkStart w:id="0" w:name="_GoBack"/>
      <w:bookmarkEnd w:id="0"/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справедливости того в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ликого созидания, которо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жило в странө. Был и гарант этого ощущ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ния - Сталин; в сознании народа - воплощение общей воли. Ушло чу</w:t>
      </w:r>
      <w:r w:rsidR="00521E1E">
        <w:rPr>
          <w:rFonts w:ascii="Times New Roman" w:hAnsi="Times New Roman" w:cs="Times New Roman"/>
          <w:noProof/>
          <w:sz w:val="24"/>
          <w:szCs w:val="24"/>
        </w:rPr>
        <w:t>в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ство справедливости -здание государства стало в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тшать и в сознании людөй, и на делө. Уб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рит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из народного пантеона Китая Мао-Цзэдуна, и Китай тоже н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устоит. Но они-то други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, и они н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сделают этого никогда.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А вот 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сли мы хотим жить в будущ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м, лучшем недавнөго мрачного прошлого 90-х годов, то кромө традиционных ценностөй, кром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скреп веры народов наших стран мы должны вернуть честный вэгляд и на общую нашу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сторию. Это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движ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ни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вспять, это обр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тени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 надёжной «почвы под ногами», обр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ни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единства поколөний.</w:t>
      </w: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7BD">
        <w:rPr>
          <w:rFonts w:ascii="Times New Roman" w:hAnsi="Times New Roman" w:cs="Times New Roman"/>
          <w:noProof/>
          <w:sz w:val="24"/>
          <w:szCs w:val="24"/>
        </w:rPr>
        <w:t>Позвольтө, а при чөм жө упомянутая среди критериев начности социально-исторического подхода космология. А при том, что она открыла назначениө Ч</w:t>
      </w:r>
      <w:r w:rsidR="00521E1E">
        <w:rPr>
          <w:rFonts w:ascii="Times New Roman" w:hAnsi="Times New Roman" w:cs="Times New Roman"/>
          <w:noProof/>
          <w:sz w:val="24"/>
          <w:szCs w:val="24"/>
        </w:rPr>
        <w:t>еловека во Все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л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нной - всемерное ра</w:t>
      </w:r>
      <w:r w:rsidR="00521E1E">
        <w:rPr>
          <w:rFonts w:ascii="Times New Roman" w:hAnsi="Times New Roman" w:cs="Times New Roman"/>
          <w:noProof/>
          <w:sz w:val="24"/>
          <w:szCs w:val="24"/>
        </w:rPr>
        <w:t>з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витие Разума. Говоря языком антропного принципа, Вселенная ожида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т от нас не того, чтобы пороча общее прошлое искажать человеческую природу, но разумного планирования светлой истории будущего. Б</w:t>
      </w:r>
      <w:r w:rsidR="00521E1E">
        <w:rPr>
          <w:rFonts w:ascii="Times New Roman" w:hAnsi="Times New Roman" w:cs="Times New Roman"/>
          <w:noProof/>
          <w:sz w:val="24"/>
          <w:szCs w:val="24"/>
        </w:rPr>
        <w:t>ытъ совре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менником будущего - вот критерий усп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>шности сознания и ч</w:t>
      </w:r>
      <w:r w:rsidR="00521E1E">
        <w:rPr>
          <w:rFonts w:ascii="Times New Roman" w:hAnsi="Times New Roman" w:cs="Times New Roman"/>
          <w:noProof/>
          <w:sz w:val="24"/>
          <w:szCs w:val="24"/>
        </w:rPr>
        <w:t>е</w:t>
      </w:r>
      <w:r w:rsidRPr="00BC77BD">
        <w:rPr>
          <w:rFonts w:ascii="Times New Roman" w:hAnsi="Times New Roman" w:cs="Times New Roman"/>
          <w:noProof/>
          <w:sz w:val="24"/>
          <w:szCs w:val="24"/>
        </w:rPr>
        <w:t xml:space="preserve">ловека. </w:t>
      </w:r>
      <w:r w:rsidR="00521E1E" w:rsidRPr="00BC77BD">
        <w:rPr>
          <w:rFonts w:ascii="Times New Roman" w:hAnsi="Times New Roman" w:cs="Times New Roman"/>
          <w:noProof/>
          <w:sz w:val="24"/>
          <w:szCs w:val="24"/>
        </w:rPr>
        <w:t>И</w:t>
      </w:r>
      <w:r w:rsidR="00521E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C77BD">
        <w:rPr>
          <w:rFonts w:ascii="Times New Roman" w:hAnsi="Times New Roman" w:cs="Times New Roman"/>
          <w:noProof/>
          <w:sz w:val="24"/>
          <w:szCs w:val="24"/>
        </w:rPr>
        <w:t>народов.</w:t>
      </w:r>
    </w:p>
    <w:p w:rsidR="0027627F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7627F" w:rsidRPr="0027627F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7627F" w:rsidRPr="00BC77BD" w:rsidRDefault="0027627F" w:rsidP="002762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C77BD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// </w:t>
      </w:r>
      <w:r w:rsidRPr="00BC77BD">
        <w:rPr>
          <w:rFonts w:ascii="Times New Roman" w:hAnsi="Times New Roman" w:cs="Times New Roman"/>
          <w:b/>
          <w:noProof/>
          <w:sz w:val="24"/>
          <w:szCs w:val="24"/>
        </w:rPr>
        <w:t>Нелеля СК.- 2020.- 16 января</w:t>
      </w:r>
    </w:p>
    <w:p w:rsidR="009475FE" w:rsidRDefault="009475FE"/>
    <w:sectPr w:rsidR="009475FE" w:rsidSect="0027627F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BC"/>
    <w:rsid w:val="0027627F"/>
    <w:rsid w:val="003706BC"/>
    <w:rsid w:val="00521E1E"/>
    <w:rsid w:val="009475FE"/>
    <w:rsid w:val="00CA305F"/>
    <w:rsid w:val="00E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2020-03-17T06:03:00Z</dcterms:created>
  <dcterms:modified xsi:type="dcterms:W3CDTF">2020-03-17T11:43:00Z</dcterms:modified>
</cp:coreProperties>
</file>