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jc w:val="center"/>
        <w:ind w:left="6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Утверждена</w:t>
      </w:r>
    </w:p>
    <w:p>
      <w:pPr>
        <w:jc w:val="center"/>
        <w:ind w:left="6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приказом Министра обороны</w:t>
      </w:r>
    </w:p>
    <w:p>
      <w:pPr>
        <w:jc w:val="center"/>
        <w:ind w:left="6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Республики Казахстан</w:t>
      </w:r>
    </w:p>
    <w:p>
      <w:pPr>
        <w:jc w:val="center"/>
        <w:ind w:left="6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 «11» сентября 2018 года</w:t>
      </w:r>
    </w:p>
    <w:p>
      <w:pPr>
        <w:jc w:val="center"/>
        <w:ind w:left="6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№ 629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jc w:val="center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Конкурсная документация на грантовое финансирование по научным и (или) научно-техническим проектам на 2019-2021 годы</w:t>
      </w: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jc w:val="center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Уполномоченный отраслевой орган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Министерство обороны Республики Казахстан</w:t>
      </w: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Глава 1. Общие положения</w:t>
      </w: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jc w:val="both"/>
        <w:ind w:left="1" w:firstLine="707"/>
        <w:spacing w:after="0" w:line="237" w:lineRule="auto"/>
        <w:tabs>
          <w:tab w:leader="none" w:pos="995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Настоящая конкурсная документация разработана в целях подготовки заявок для участия в конкурсе на грантовое финансирование по научным и (или) научно-техническим проектам на 2019 – 2021 годы (далее – Конкурс).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8"/>
        <w:spacing w:after="0" w:line="237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Конкурсная документация разработана в соответствии с Законом Республики Казахстан от 18 февраля 2011 года «О науке», Правилами базового, грантового, программно-целевого финансирования научной и (или) научно-технической деятельности, утвержденными постановлением Правительства Республики Казахстан от 25 мая 2011 года № 575 и Правилами проведения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государственной научно-технической экспертизы, утвержденными постановлением Правительства Республики Казахстан от 1 августа 2011 года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341" w:hanging="341"/>
        <w:spacing w:after="0"/>
        <w:tabs>
          <w:tab w:leader="none" w:pos="341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891 (далее – Правила проведения экспертизы).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both"/>
        <w:ind w:left="1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 Конкурс проводится по грантовому финансированию научных и (или) научно-технических проектов на 2019-2021 годы (фундаментальных и прикладных научных исследований), направленных на реализацию Стратегии национальной безопасности Республики Казахстан на 2017 – 2021 годы.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jc w:val="both"/>
        <w:ind w:left="1" w:firstLine="707"/>
        <w:spacing w:after="0" w:line="234" w:lineRule="auto"/>
        <w:tabs>
          <w:tab w:leader="none" w:pos="995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Цель конкурса – выделение грантового финансирования на 2019-2021 годы на проведение научных исследований в целях повышения уровня научно-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/>
        <w:spacing w:after="0" w:line="23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исследовательских работ, научно-технического потенциала и конкурентоспособности научных организаций и их коллективов, а также ученых.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8" w:lineRule="auto"/>
        <w:tabs>
          <w:tab w:leader="none" w:pos="995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Общая сумма финансирования на 2019 год определяется на заседании Высшей научно-технической комиссии при Правительстве Республики Казахстан, на 2020-2021 годы суммы будут уточняться в соответствии с утвержденными объемами финансирования на соответствующий финансовый год.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jc w:val="center"/>
        <w:ind w:right="-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Глава 2. Наименования приоритетных и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специализированных научных направлений</w:t>
      </w: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ind w:left="1" w:firstLine="707"/>
        <w:spacing w:after="0" w:line="234" w:lineRule="auto"/>
        <w:tabs>
          <w:tab w:leader="none" w:pos="995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Приоритетным направлением исследования является Национальная безопасность и оборона, которая состоит из специализированных направлений:</w:t>
      </w:r>
    </w:p>
    <w:p>
      <w:pPr>
        <w:sectPr>
          <w:pgSz w:w="11900" w:h="16836" w:orient="portrait"/>
          <w:cols w:equalWidth="0" w:num="1">
            <w:col w:w="9641"/>
          </w:cols>
          <w:pgMar w:left="1419" w:top="710" w:right="844" w:bottom="588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ind w:left="1" w:firstLine="70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Фундаментальные научные исследования - развитие военной организации государства.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0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Прикладные научные исследования: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" w:firstLine="707"/>
        <w:spacing w:after="0" w:line="234" w:lineRule="auto"/>
        <w:tabs>
          <w:tab w:leader="none" w:pos="99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технологическое совершенствование и модернизация вооружения и военной техники;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firstLine="707"/>
        <w:spacing w:after="0" w:line="234" w:lineRule="auto"/>
        <w:tabs>
          <w:tab w:leader="none" w:pos="99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цифровизация как фактор и инструмент обеспечения военной безопасности государства;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firstLine="707"/>
        <w:spacing w:after="0" w:line="234" w:lineRule="auto"/>
        <w:tabs>
          <w:tab w:leader="none" w:pos="99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исследования в области модернизации рациона питания военнослужащих.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Глава 3. Требования к форме и содержанию заявки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на грантовое финансирование, объем и условия финансирования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6. Заявка на грантовое финансирование представляется на государственном, русском языках и английском в двух экземплярах, при этом каждый экземпляр представляется на бумажном и электронном носителях.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01"/>
        <w:spacing w:after="0"/>
        <w:tabs>
          <w:tab w:leader="none" w:pos="2801" w:val="left"/>
          <w:tab w:leader="none" w:pos="3901" w:val="left"/>
          <w:tab w:leader="none" w:pos="4361" w:val="left"/>
          <w:tab w:leader="none" w:pos="5481" w:val="left"/>
          <w:tab w:leader="none" w:pos="6081" w:val="left"/>
          <w:tab w:leader="none" w:pos="762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7. Содержание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текста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заявке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грантовое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финансирование</w:t>
      </w: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государственном и русском языках должно быть идентичным.</w:t>
      </w:r>
    </w:p>
    <w:p>
      <w:pPr>
        <w:ind w:left="701"/>
        <w:spacing w:after="0"/>
        <w:tabs>
          <w:tab w:leader="none" w:pos="3301" w:val="left"/>
          <w:tab w:leader="none" w:pos="5241" w:val="left"/>
          <w:tab w:leader="none" w:pos="6301" w:val="left"/>
          <w:tab w:leader="none" w:pos="766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8. Потенциальный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исполнитель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несет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полную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ответственность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достоверность представленной информации.</w:t>
      </w:r>
    </w:p>
    <w:p>
      <w:pPr>
        <w:ind w:left="981" w:hanging="273"/>
        <w:spacing w:after="0"/>
        <w:tabs>
          <w:tab w:leader="none" w:pos="981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Заявки  на  участие  в конкурсе  должны  соответствовать требованиям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согласно приложению 1 и составляются согласно форме, указанным в приложении 2 к настоящей конкурсной документации. Сопроводительное письмо, заявление и краткое описание проекта к заявке составляется по форме согласно приложению 3.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121" w:hanging="413"/>
        <w:spacing w:after="0"/>
        <w:tabs>
          <w:tab w:leader="none" w:pos="1121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Заявки  направляются  в  Управление  военной  науки  и  инноваций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Министерства обороны Республики Казахстан по адресу: г. Астана ул. Достык, 14.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" w:right="20" w:firstLine="707"/>
        <w:spacing w:after="0" w:line="234" w:lineRule="auto"/>
        <w:tabs>
          <w:tab w:leader="none" w:pos="1129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Заявки должны иметь индивидуальный регистрационный номер (далее - ИРН) в соответствии с пунктом 10 Правила проведения экспертизы.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8"/>
        <w:spacing w:after="0" w:line="237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получения ИРН с момента объявления конкурса до окончательного срока приема заявки заказчиком участники конкурса регистрируют заявки на интернет-ресурсе АО «Национальный центр государственной научно-</w:t>
      </w:r>
    </w:p>
    <w:p>
      <w:pPr>
        <w:ind w:left="1"/>
        <w:spacing w:after="0"/>
        <w:tabs>
          <w:tab w:leader="none" w:pos="1801" w:val="left"/>
          <w:tab w:leader="none" w:pos="3621" w:val="left"/>
          <w:tab w:leader="none" w:pos="4701" w:val="left"/>
          <w:tab w:leader="none" w:pos="5161" w:val="left"/>
          <w:tab w:leader="none" w:pos="6641" w:val="left"/>
          <w:tab w:leader="none" w:pos="7261" w:val="left"/>
          <w:tab w:leader="none" w:pos="846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технической</w:t>
        <w:tab/>
        <w:t>экспертизы»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(далее</w:t>
        <w:tab/>
        <w:t>–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Центр)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</w:t>
        <w:tab/>
        <w:t>адресу: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is.ncste.kz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1" w:hanging="1"/>
        <w:spacing w:after="0" w:line="238" w:lineRule="auto"/>
        <w:tabs>
          <w:tab w:leader="none" w:pos="253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информационной системе Центра с вложением электронной версии заявки. Электронные версии заявок, прикрепленные в информационной системе Центра должны быть идентичны с бумажной версией, так как экспертам на экспертизу направляются электронные версии заявок из информационной системы Центра.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Заявки, поступившие после окончания срока приема заявок, не принимаются.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" w:right="20" w:firstLine="707"/>
        <w:spacing w:after="0" w:line="234" w:lineRule="auto"/>
        <w:tabs>
          <w:tab w:leader="none" w:pos="1132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ИРН проставляется на первой странице бумажного варианта заявки после регистрации в информационной системе Центра.</w:t>
      </w:r>
    </w:p>
    <w:p>
      <w:pPr>
        <w:sectPr>
          <w:pgSz w:w="11900" w:h="16836" w:orient="portrait"/>
          <w:cols w:equalWidth="0" w:num="1">
            <w:col w:w="9641"/>
          </w:cols>
          <w:pgMar w:left="1419" w:top="710" w:right="844" w:bottom="979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121" w:hanging="413"/>
        <w:spacing w:after="0"/>
        <w:tabs>
          <w:tab w:leader="none" w:pos="1121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Заявка на грантовое финансирование должна содержать информацию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21" w:hanging="221"/>
        <w:spacing w:after="0"/>
        <w:tabs>
          <w:tab w:leader="none" w:pos="221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сроке реализации проекта – не более трех лет.</w:t>
      </w:r>
    </w:p>
    <w:p>
      <w:pPr>
        <w:ind w:left="1121" w:hanging="413"/>
        <w:spacing w:after="0"/>
        <w:tabs>
          <w:tab w:leader="none" w:pos="1121" w:val="left"/>
        </w:tabs>
        <w:numPr>
          <w:ilvl w:val="1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Заявка  прошивается  и  скрепляется  бумажной  пломбой,  на  которой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делается запись о количестве прошитых и пронумерованных листов и заверяется подписью уполномоченного лица заявителя с круглой печатью (для юридических лиц) или подписью физического лица, заверенной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01" w:hanging="201"/>
        <w:spacing w:after="0"/>
        <w:tabs>
          <w:tab w:leader="none" w:pos="201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соответствии с Правилами проведения экспертизы.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right="20" w:firstLine="707"/>
        <w:spacing w:after="0" w:line="236" w:lineRule="auto"/>
        <w:tabs>
          <w:tab w:leader="none" w:pos="1129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Заявка не должна содержать информацию, являющуюся государственной и коммерческой тайной, раскрытие которой потенциально может нанести ущерб государству и авторским и/или иным правам заявителя.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21" w:hanging="413"/>
        <w:spacing w:after="0"/>
        <w:tabs>
          <w:tab w:leader="none" w:pos="1121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Содержание заявки должно включать следующие разделы:</w:t>
      </w: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общая информация;</w:t>
      </w: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описание проекта;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методы исследования и этические вопросы;</w:t>
      </w: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планирование и управление проектом;</w:t>
      </w: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исследовательская группа;</w:t>
      </w: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исследовательская среда;</w:t>
      </w: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ожидаемые результаты;</w:t>
      </w: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библиография;</w:t>
      </w: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приложения.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1" w:right="260" w:firstLine="7"/>
        <w:spacing w:after="0" w:line="234" w:lineRule="auto"/>
        <w:tabs>
          <w:tab w:leader="none" w:pos="1121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Заявки, не соответствующие требованиям, возвращаются заявителю: 1) при отсутствии ИРН;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01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2) оформленные с нарушением требований конкурсной документации;</w:t>
      </w:r>
    </w:p>
    <w:p>
      <w:pPr>
        <w:ind w:left="701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3) представленные не в полном объеме;</w:t>
      </w:r>
    </w:p>
    <w:p>
      <w:pPr>
        <w:ind w:left="701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4) при наличии плагиата и дублирования темы или содержания заявки с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ранее или одновременно поданными объектами государственной научно-технической экспертизы (при этом должны быть приведены доказательства, обоснования, в том числе с применением технических средств и привлечением независимых специалистов, специализация которых соответствует объекту государственной научно-технической экспертизы);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" w:firstLine="707"/>
        <w:spacing w:after="0" w:line="234" w:lineRule="auto"/>
        <w:tabs>
          <w:tab w:leader="none" w:pos="995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отсутствии у участника конкурса свидетельства об аккредитации субъекта научной и (или) научно-технической деятельности;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случае если электронная версия заявки не соответствует бумажной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версии;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6" w:lineRule="auto"/>
        <w:tabs>
          <w:tab w:leader="none" w:pos="995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низких пороговых оценок заявок полученных ранее по объекту государственной научно-технической экспертизы, или имеются факты нарушения научной этики;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отсутствии идентичности заявок на разных языках;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" w:firstLine="70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9) заявки по проектам, которые ранее финансировались или финансируются из средств государственного бюджета.</w:t>
      </w:r>
    </w:p>
    <w:p>
      <w:pPr>
        <w:sectPr>
          <w:pgSz w:w="11900" w:h="16836" w:orient="portrait"/>
          <w:cols w:equalWidth="0" w:num="1">
            <w:col w:w="9641"/>
          </w:cols>
          <w:pgMar w:left="1419" w:top="710" w:right="844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Глава 4. Квалификационные требования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941" w:right="900" w:hanging="36"/>
        <w:spacing w:after="0" w:line="234" w:lineRule="auto"/>
        <w:tabs>
          <w:tab w:leader="none" w:pos="1136" w:val="left"/>
        </w:tabs>
        <w:numPr>
          <w:ilvl w:val="1"/>
          <w:numId w:val="16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потенциальным исполнителям, а также при необходимости иные сведения, особые требования и сумма финансирования</w:t>
      </w:r>
    </w:p>
    <w:p>
      <w:pPr>
        <w:spacing w:after="0" w:line="332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1" w:right="20" w:firstLine="707"/>
        <w:spacing w:after="0" w:line="234" w:lineRule="auto"/>
        <w:tabs>
          <w:tab w:leader="none" w:pos="1134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конкурсе на грантовое финансирование вправе принимать участие аккредитованные субъекты научной и (или) научно-технической деятельности.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7" w:lineRule="auto"/>
        <w:tabs>
          <w:tab w:leader="none" w:pos="1134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Руководитель проекта должен иметь опыт научной работы не менее 5 (пяти) лет, ученую степень (доктор наук/кандидат наук), или степень доктора философии (PhD), или доктора по профилю.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20" w:firstLine="707"/>
        <w:spacing w:after="0" w:line="234" w:lineRule="auto"/>
        <w:tabs>
          <w:tab w:leader="none" w:pos="1134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Руководитель проекта в период с 1 января 2012 года до момента подачи заявки должен иметь: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8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1) для фундаментальных исследований: не менее одной публикации в рецензируемых зарубежных научных изданиях, индексируемых базами данных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"/>
        <w:spacing w:after="0"/>
        <w:tabs>
          <w:tab w:leader="none" w:pos="821" w:val="left"/>
          <w:tab w:leader="none" w:pos="1361" w:val="left"/>
          <w:tab w:leader="none" w:pos="2541" w:val="left"/>
          <w:tab w:leader="none" w:pos="3281" w:val="left"/>
          <w:tab w:leader="none" w:pos="4461" w:val="left"/>
          <w:tab w:leader="none" w:pos="4921" w:val="left"/>
          <w:tab w:leader="none" w:pos="5501" w:val="left"/>
          <w:tab w:leader="none" w:pos="6521" w:val="left"/>
          <w:tab w:leader="none" w:pos="6961" w:val="left"/>
          <w:tab w:leader="none" w:pos="81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Web</w:t>
        <w:tab/>
        <w:t>of</w:t>
        <w:tab/>
        <w:t>Science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или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Scopus,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</w:t>
        <w:tab/>
        <w:t>не</w:t>
        <w:tab/>
        <w:t>менее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  <w:tab/>
        <w:t>(одной)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публикации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1" w:hanging="1"/>
        <w:spacing w:after="0" w:line="236" w:lineRule="auto"/>
        <w:tabs>
          <w:tab w:leader="none" w:pos="371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рецензируемых зарубежных научных изданиях с ненулевым импакт-фактором, и (или) не менее пяти публикаций в зарубежных и отечественных изданиях.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01"/>
        <w:spacing w:after="0"/>
        <w:tabs>
          <w:tab w:leader="none" w:pos="1701" w:val="left"/>
          <w:tab w:leader="none" w:pos="3481" w:val="left"/>
          <w:tab w:leader="none" w:pos="5541" w:val="left"/>
          <w:tab w:leader="none" w:pos="6121" w:val="left"/>
          <w:tab w:leader="none" w:pos="7141" w:val="left"/>
          <w:tab w:leader="none" w:pos="81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2) для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прикладных</w:t>
        <w:tab/>
        <w:t>исследований: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</w:t>
        <w:tab/>
        <w:t>менее</w:t>
        <w:tab/>
        <w:t>одной</w:t>
        <w:tab/>
        <w:t>публикации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1" w:hanging="1"/>
        <w:spacing w:after="0" w:line="238" w:lineRule="auto"/>
        <w:tabs>
          <w:tab w:leader="none" w:pos="347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рецензируемых зарубежных научных изданиях, индексируемых базами данных Web of Science или Scopus, либо не менее одного охранного документа, а также не менее одной публикации в рецензируемых зарубежных научных изданиях с ненулевым импакт-фактором, и (или) не менее пяти публикаций в зарубежных и отечественных изданиях.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7" w:lineRule="auto"/>
        <w:tabs>
          <w:tab w:leader="none" w:pos="1134" w:val="left"/>
        </w:tabs>
        <w:numPr>
          <w:ilvl w:val="1"/>
          <w:numId w:val="1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Физическое лицо (из числа членов исследовательской группы), вправе быть в качестве научного руководителя не более чем в одном проекте и исполнителем не более чем в одном проекте в период реализации данного проекта.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right="20" w:firstLine="707"/>
        <w:spacing w:after="0" w:line="236" w:lineRule="auto"/>
        <w:tabs>
          <w:tab w:leader="none" w:pos="1134" w:val="left"/>
        </w:tabs>
        <w:numPr>
          <w:ilvl w:val="1"/>
          <w:numId w:val="1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Физическое лицо (из числа членов исследовательской группы), не являющееся научным руководителем, вправе быть исполнителем не более двух проектов.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41" w:hanging="433"/>
        <w:spacing w:after="0"/>
        <w:tabs>
          <w:tab w:leader="none" w:pos="1141" w:val="left"/>
        </w:tabs>
        <w:numPr>
          <w:ilvl w:val="1"/>
          <w:numId w:val="1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число исполнителей проекта должны входить молодые специалисты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hanging="1"/>
        <w:spacing w:after="0" w:line="237" w:lineRule="auto"/>
        <w:tabs>
          <w:tab w:leader="none" w:pos="217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возрасте до 35 лет включительно, в том числе докторанты PhD, магистранты. Число таких исполнителей определяется руководителем проекта исходя из опыта работы в сфере исследования.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24. Сумма запрашиваемого финансирования, необходимая для реализации проекта, должна быть: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фундаментальным научным исследованиям – не более 50 млн.тенге</w:t>
      </w: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год;</w:t>
      </w:r>
    </w:p>
    <w:p>
      <w:pPr>
        <w:ind w:left="1001" w:hanging="293"/>
        <w:spacing w:after="0"/>
        <w:tabs>
          <w:tab w:leader="none" w:pos="1001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прикладным научным исследованиям – не более 80 млн.тенге в год.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01"/>
        <w:spacing w:after="0"/>
        <w:tabs>
          <w:tab w:leader="none" w:pos="2181" w:val="left"/>
          <w:tab w:leader="none" w:pos="3801" w:val="left"/>
          <w:tab w:leader="none" w:pos="5721" w:val="left"/>
          <w:tab w:leader="none" w:pos="6941" w:val="left"/>
          <w:tab w:leader="none" w:pos="780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Основные</w:t>
        <w:tab/>
        <w:t>результаты</w:t>
        <w:tab/>
        <w:t>исследований</w:t>
        <w:tab/>
        <w:t>должны</w:t>
        <w:tab/>
        <w:t>быть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соизмеримыми</w:t>
      </w:r>
    </w:p>
    <w:p>
      <w:pPr>
        <w:ind w:left="201" w:hanging="201"/>
        <w:spacing w:after="0"/>
        <w:tabs>
          <w:tab w:leader="none" w:pos="201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выделенным объемом финансирования.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7" w:lineRule="auto"/>
        <w:tabs>
          <w:tab w:leader="none" w:pos="1134" w:val="left"/>
        </w:tabs>
        <w:numPr>
          <w:ilvl w:val="1"/>
          <w:numId w:val="2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Реализация проектов, одобренных на финансирование, осуществляется в Республике Казахстан. Руководитель проекта должен быть резидентом Республики Казахстан, с представлением подтверждающих документов резиденства.</w:t>
      </w:r>
    </w:p>
    <w:p>
      <w:pPr>
        <w:sectPr>
          <w:pgSz w:w="11900" w:h="16836" w:orient="portrait"/>
          <w:cols w:equalWidth="0" w:num="1">
            <w:col w:w="9641"/>
          </w:cols>
          <w:pgMar w:left="1419" w:top="710" w:right="844" w:bottom="657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ind w:left="1" w:firstLine="707"/>
        <w:spacing w:after="0" w:line="235" w:lineRule="auto"/>
        <w:tabs>
          <w:tab w:leader="none" w:pos="113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Объемы финансирования определяются исходя из целей, задач исследования и должны соответствовать реальным потребностям.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7" w:lineRule="auto"/>
        <w:tabs>
          <w:tab w:leader="none" w:pos="113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Средства грантового финансирования распределяются научным руководителем проекта, назначаемым заявителем для непосредственного руководства научным, научно-техническим проектом, согласно конкурсной заявке на грантовое финансирование.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8" w:lineRule="auto"/>
        <w:tabs>
          <w:tab w:leader="none" w:pos="113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Средства грантового финансирования должны быть направлены на расходы, непосредственно связанные с проведением научных исследований, указанные в заявке на участие в конкурсе на грантовое финансирование научных и (или) научно-технических проектов, на достижение целей и задач заявки. Виды расходов должны быть приведены в соответствие с видами расходов, указанных в конкурсной заявке в приложении 2 к настоящей конкурсной документации.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41" w:hanging="433"/>
        <w:spacing w:after="0"/>
        <w:tabs>
          <w:tab w:leader="none" w:pos="1141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Нецелевое использование средств грантового финансирования несет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собой ответственность, установленную законодательством Республики Казахстан.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firstLine="707"/>
        <w:spacing w:after="0" w:line="234" w:lineRule="auto"/>
        <w:tabs>
          <w:tab w:leader="none" w:pos="113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Руководителем организации-исполнителя проектов не допускается удержание средств из грантового финансирования.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4" w:lineRule="auto"/>
        <w:tabs>
          <w:tab w:leader="none" w:pos="113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превышении стоимости одного оборудования свыше 4000 МРП предоставляется письменное подтверждение его отсутствия в научных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20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лабораториях коллективного пользования, функционирующих при государственных организациях, обоснование необходимости приобретения.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8" w:lineRule="auto"/>
        <w:tabs>
          <w:tab w:leader="none" w:pos="113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Заявители, являющиеся негосударственными организациями, закупаемое в рамках грантового финансирования оборудование стоимостью свыше 4000 МРП после завершения реализации проекта в течение шести месяцев передают на баланс научной лаборатории коллективного пользования, функционирующей при государственной организации.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01"/>
        <w:spacing w:after="0"/>
        <w:tabs>
          <w:tab w:leader="none" w:pos="2821" w:val="left"/>
          <w:tab w:leader="none" w:pos="4961" w:val="left"/>
          <w:tab w:leader="none" w:pos="6421" w:val="left"/>
          <w:tab w:leader="none" w:pos="7601" w:val="left"/>
          <w:tab w:leader="none" w:pos="8281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33. Заявитель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обеспечивает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ведение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учета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отчетности</w:t>
      </w:r>
    </w:p>
    <w:p>
      <w:pPr>
        <w:ind w:left="201" w:hanging="201"/>
        <w:spacing w:after="0"/>
        <w:tabs>
          <w:tab w:leader="none" w:pos="201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установленном законодательством порядке.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6" w:lineRule="auto"/>
        <w:tabs>
          <w:tab w:leader="none" w:pos="1134" w:val="left"/>
        </w:tabs>
        <w:numPr>
          <w:ilvl w:val="1"/>
          <w:numId w:val="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Оборудование, приборы и инвентарь, приобретенные в рамках проекта, закрепляются на балансе организации, представившей заявку в рамках грантового финансирования.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firstLine="707"/>
        <w:spacing w:after="0" w:line="235" w:lineRule="auto"/>
        <w:tabs>
          <w:tab w:leader="none" w:pos="1134" w:val="left"/>
        </w:tabs>
        <w:numPr>
          <w:ilvl w:val="1"/>
          <w:numId w:val="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итогам реализации научных и научно-технических проектов за весь период должны быть получены следующие результаты: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firstLine="708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1) опубликованы по проектам статьи в зарубежных и отечественных научных изданиях;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01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2) получены охранные документы по проектам прикладных исследований</w:t>
      </w:r>
    </w:p>
    <w:p>
      <w:pPr>
        <w:ind w:left="201" w:hanging="201"/>
        <w:spacing w:after="0"/>
        <w:tabs>
          <w:tab w:leader="none" w:pos="201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области технических наук (по патентоспособным проектам);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" w:firstLine="70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3) внедрены в практику результаты по проектам прикладных исследований (желательно).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1" w:firstLine="707"/>
        <w:spacing w:after="0" w:line="236" w:lineRule="auto"/>
        <w:tabs>
          <w:tab w:leader="none" w:pos="1134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публикации научной работы, в ходе и/или после завершения проекта, авторы обязаны ссылаться на полученный грант с указанием его номера.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4" w:lineRule="auto"/>
        <w:tabs>
          <w:tab w:leader="none" w:pos="1134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Право на опубликование реферата проекта и научного отчета по нему (в печатной и/или электронной форме) без истребования согласия Заявителя</w:t>
      </w:r>
    </w:p>
    <w:p>
      <w:pPr>
        <w:sectPr>
          <w:pgSz w:w="11900" w:h="16836" w:orient="portrait"/>
          <w:cols w:equalWidth="0" w:num="1">
            <w:col w:w="9641"/>
          </w:cols>
          <w:pgMar w:left="1419" w:top="710" w:right="844" w:bottom="657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и/или автора предоставляется Центру, с соблюдением требований законодательства по защите государственных секретов.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firstLine="707"/>
        <w:spacing w:after="0" w:line="237" w:lineRule="auto"/>
        <w:tabs>
          <w:tab w:leader="none" w:pos="1133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Полученные в рамках проекта результаты научных исследований подлежат обязательному государственному учету в Центре в установленном законодательством порядке, с соблюдением требований законодательства по защите государственных секретов.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39. Договор на реализацию научного, научно-технического проекта с победителями конкурса на грантовое финансирование заключается по форме согласно приложению 4, в которую могут вноситься изменения и дополнения.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left="6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1</w:t>
      </w:r>
    </w:p>
    <w:p>
      <w:pPr>
        <w:jc w:val="center"/>
        <w:ind w:left="6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Конкурсной документации на</w:t>
      </w:r>
    </w:p>
    <w:p>
      <w:pPr>
        <w:jc w:val="center"/>
        <w:ind w:left="6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грантовое финансирование</w:t>
      </w:r>
    </w:p>
    <w:p>
      <w:pPr>
        <w:jc w:val="center"/>
        <w:ind w:left="6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научным и (или) научно-</w:t>
      </w:r>
    </w:p>
    <w:p>
      <w:pPr>
        <w:jc w:val="center"/>
        <w:ind w:left="6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техническим проектам</w:t>
      </w:r>
    </w:p>
    <w:p>
      <w:pPr>
        <w:ind w:left="6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2019-2021 годы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4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Требования</w:t>
      </w:r>
    </w:p>
    <w:p>
      <w:pPr>
        <w:ind w:left="900" w:hanging="191"/>
        <w:spacing w:after="0"/>
        <w:tabs>
          <w:tab w:leader="none" w:pos="900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форме заявки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на участие в конкурсе на грантовое финансирование по научным</w:t>
      </w:r>
    </w:p>
    <w:p>
      <w:pPr>
        <w:ind w:left="1920" w:hanging="205"/>
        <w:spacing w:after="0"/>
        <w:tabs>
          <w:tab w:leader="none" w:pos="1920" w:val="left"/>
        </w:tabs>
        <w:numPr>
          <w:ilvl w:val="1"/>
          <w:numId w:val="2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 xml:space="preserve">(или) научно-техническим проектам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0000"/>
        </w:rPr>
        <w:t>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0000"/>
        </w:rPr>
        <w:t>2019-2021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0000"/>
        </w:rPr>
        <w:t>годы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right="20" w:firstLine="707"/>
        <w:spacing w:after="0" w:line="234" w:lineRule="auto"/>
        <w:tabs>
          <w:tab w:leader="none" w:pos="948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Перечень необходимых документов для участия в конкурсе на грантовое финансирование: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1) сопроводительное письмо на государственном и русском языках;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708"/>
        <w:spacing w:after="0" w:line="23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2) заявление о достоверности предоставляемой информации по проекту, а также соблюдении принципов научной этики, в частности недопущения фактов нарушения научной этики (фабрикация научных данных, фальсификации, ведущей к искажению исследовательских данных, плагиата и ложного соавторства, дублирования, присвоение чужих результатов и др.), об отсутствии финансирования ранее из государственного бюджета. Гарантия, что исполнители данного проекта полностью или частично не подавали конкурсные проекты/заявки от других научных организаций или вузов в рамках данного конкурса. Гарантия, что научная специальность руководителя, по которой защищена диссертация, а также его опыт научной работы соответствовать профилю научного проекта.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708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Гарантия наличия и доступности материально-технической базы, необходимой для выполнения работ по проекту, в том числе с учетом научного оборудования, материалов и лицензий, приобретение и аренда которых запланирована в рамках реализуемого проекта;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3) краткое описание Проекта;</w:t>
      </w:r>
    </w:p>
    <w:p>
      <w:pPr>
        <w:ind w:left="7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4) заявка на участие в конкурсе;</w:t>
      </w:r>
    </w:p>
    <w:p>
      <w:pPr>
        <w:ind w:left="7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5) копия свидетельства об аккредитации Заявителя;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707"/>
        <w:spacing w:after="0" w:line="238" w:lineRule="auto"/>
        <w:tabs>
          <w:tab w:leader="none" w:pos="1017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Сопроводительное письмо составляется на государственном и русском языках, прошивается вместе с копиями справки о государственной регистрации юридического лица (для юридических лиц), удостоверения личности (для физических лиц), свидетельства об аккредитации, скрепляется бумажной пломбой, на которой делается запись о количестве прошитых и пронумерованных листов, подписывается уполномоченным лицом участника конкурса на грантовое финансирование и ставится оттиск печати (при наличии).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40" w:hanging="233"/>
        <w:spacing w:after="0"/>
        <w:tabs>
          <w:tab w:leader="none" w:pos="94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Текст заявки, сопроводительного письма и краткого описания должен быть четко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сформулирован и напечатан единым шрифтом с учетом следующих параметров (с применением текстового редактора «MicrosoftWord»):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поля слева - 2,5 см, поля справа - 1,5 см, поля сверху и снизу - 2 см;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шрифт – «TimesNewRoman», кегль 12 (в приложениях может быть использован шрифт меньшей размерности, но не менее 10);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межстрочный интервал - одинарный;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абзацный отступ (отступ первой строки) - 1,25 см;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интервал между заголовком и текстом, текстом и подписью – одинарный межстрочный интервал;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страницы заявки и приложений к ней должны быть пронумерованы;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объем заявки не должен превышать 20 (двадцать) страниц формата А4;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электронная версия заявки и краткое описание проекта в формате MicrosoftWord (расширение *.doc или *.docx) составляются на государственном, русском и английском языках, при этом наименование заявки в электронной версии указывается с использованием первых пяти слов темы проекта.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796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firstLine="707"/>
        <w:spacing w:after="0" w:line="234" w:lineRule="auto"/>
        <w:tabs>
          <w:tab w:leader="none" w:pos="948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текста заявки на грантовое финансирование на государственном, русском и английском языках должно быть идентичным.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708"/>
        <w:spacing w:after="0" w:line="23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Электронная версия заявки (на диске-носителе, а также вложенная в информационную систему АО «Национальный центр государственной научно-технической экспертизы» при регистрации заявки для получения ИРН), краткого описания проекта на грантовое финансирование на государственном, русском и английском языках, а также сопроводительного письма должна быть идентична их бумажной версии. Оригиналом является бумажная версия заявки.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708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Общий объем электронных версий заявки на грантовое финансирование, сопроводительного письма и краткого описания проекта не должен превышать пяти мегабайт.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708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Документация, подготовленная в соответствии с пунктом 1 данных требований, в установленном порядке прошивается, кроме заявки на участие в конкурсе, которая в установленном порядке прошивается отдельно.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8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документы необходимо предоставить в 2-х экземплярах. Электронные носители, помещаются в конверты, которые прикрепляются с внутренней стороны скоросшивателей.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left="6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2</w:t>
      </w:r>
    </w:p>
    <w:p>
      <w:pPr>
        <w:jc w:val="center"/>
        <w:ind w:left="6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Конкурсной документации на</w:t>
      </w:r>
    </w:p>
    <w:p>
      <w:pPr>
        <w:jc w:val="center"/>
        <w:ind w:left="6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грантовое финансирование</w:t>
      </w:r>
    </w:p>
    <w:p>
      <w:pPr>
        <w:jc w:val="center"/>
        <w:ind w:left="6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научным и (или) научно-</w:t>
      </w:r>
    </w:p>
    <w:p>
      <w:pPr>
        <w:jc w:val="center"/>
        <w:ind w:left="6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техническим проектам</w:t>
      </w:r>
    </w:p>
    <w:p>
      <w:pPr>
        <w:ind w:left="7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2019-2021 годы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Заявка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на участие в конкурсе на грантовое финансирование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по научным и (или) научно-техническим проектам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3860" w:hanging="287"/>
        <w:spacing w:after="0"/>
        <w:tabs>
          <w:tab w:leader="none" w:pos="3860" w:val="left"/>
        </w:tabs>
        <w:numPr>
          <w:ilvl w:val="1"/>
          <w:numId w:val="29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Общая информация</w:t>
      </w:r>
    </w:p>
    <w:p>
      <w:pPr>
        <w:spacing w:after="0" w:line="27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темы проекта.</w:t>
      </w: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ИРН проекта.</w:t>
      </w: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приоритетного направления развития науки, по которому подается</w:t>
      </w: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заявка.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0" w:firstLine="707"/>
        <w:spacing w:after="0" w:line="234" w:lineRule="auto"/>
        <w:tabs>
          <w:tab w:leader="none" w:pos="994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специализированного научного направления, по которому подается заявка, вид исследования.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Предполагаемая дата начала проекта и его продолжительность.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0" w:firstLine="707"/>
        <w:spacing w:after="0" w:line="234" w:lineRule="auto"/>
        <w:tabs>
          <w:tab w:leader="none" w:pos="994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Запрашиваемая сумма грантового финансирования (на весь срок реализации проекта и по годам, в тыс. тенге).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35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280" w:hanging="232"/>
        <w:spacing w:after="0"/>
        <w:tabs>
          <w:tab w:leader="none" w:pos="4280" w:val="left"/>
        </w:tabs>
        <w:numPr>
          <w:ilvl w:val="2"/>
          <w:numId w:val="30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Описание проекта</w:t>
      </w:r>
    </w:p>
    <w:p>
      <w:pPr>
        <w:spacing w:after="0" w:line="27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Вводная часть (не более 100 слов).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right="20" w:firstLine="707"/>
        <w:spacing w:after="0" w:line="236" w:lineRule="auto"/>
        <w:tabs>
          <w:tab w:leader="none" w:pos="1058" w:val="left"/>
        </w:tabs>
        <w:numPr>
          <w:ilvl w:val="0"/>
          <w:numId w:val="3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разделе указываются основные участники проекта (научный руководитель проекта, соруководитель), направление их научных интересов, краткое описание идеи проекта.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60" w:hanging="353"/>
        <w:spacing w:after="0"/>
        <w:tabs>
          <w:tab w:leader="none" w:pos="1060" w:val="left"/>
        </w:tabs>
        <w:numPr>
          <w:ilvl w:val="0"/>
          <w:numId w:val="3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Цель проекта (не более 100 слов).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Цель проекта должна быть изложена лаконично и четко и соответствовать теме проекта.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Задачи проекта (не более 500 слов).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20" w:firstLine="707"/>
        <w:spacing w:after="0" w:line="234" w:lineRule="auto"/>
        <w:tabs>
          <w:tab w:leader="none" w:pos="945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этом разделе описывается способ достижения цели проекта, приводится перечень поставленных задач с кратким пояснением их реализации и ожидаемых результатов.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00" w:right="216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10. Научная новизна и значимость проекта (не более 2000 слов). Раздел включает следующую информацию: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right="20" w:firstLine="708"/>
        <w:spacing w:after="0" w:line="23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1) предпосылки к разработке проекта, обоснование научной новизны, с обязательным обзором предшествующих научных исследований, проведенных в мире, относящихся к исследуемой теме, и их взаимосвязь с настоящим проектом (в контексте должны быть указаны ссылки на использованную в обзоре литературу, полная расшифровка которой должна быть представлена в разделе 8 «Библиография»). При наличии указываются предварительные результаты;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2) значимость проекта в национальном и международном масштабах;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right="20" w:firstLine="708"/>
        <w:spacing w:after="0" w:line="23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3) научные и технологические нужды (при необходимости, включить социальный спрос и (или) экономическую и индустриальную заинтересованность), включающие тренды соответствующих областей знания для обоснования важности и необходимости заявленного исследования (для научных программ);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072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right="20" w:firstLine="707"/>
        <w:spacing w:after="0" w:line="234" w:lineRule="auto"/>
        <w:tabs>
          <w:tab w:leader="none" w:pos="974" w:val="left"/>
        </w:tabs>
        <w:numPr>
          <w:ilvl w:val="0"/>
          <w:numId w:val="3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влияние полученных результатов на развитие науки и технологий и ожидаемый социальный и экономический эффект.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0" w:firstLine="708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11. При описании данного раздела рекомендуется обратить внимание на следующие позиции: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7"/>
        <w:spacing w:after="0" w:line="234" w:lineRule="auto"/>
        <w:tabs>
          <w:tab w:leader="none" w:pos="974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необходимо дать описание принципиального отличия идей проекта от существующих аналогов;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0" w:firstLine="707"/>
        <w:spacing w:after="0" w:line="234" w:lineRule="auto"/>
        <w:tabs>
          <w:tab w:leader="none" w:pos="974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идея или результат исследования существует в мире, но не в Казахстане, необходимо обосновать, почему проект должен быть профинансирован;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707"/>
        <w:spacing w:after="0" w:line="236" w:lineRule="auto"/>
        <w:tabs>
          <w:tab w:leader="none" w:pos="974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конечным результатом проекта будет продукт, необходимо описать сложившийся в настоящее время уровень техники в предметной области проекта, с приведением данных о достижениях отечественных и зарубежных производителей;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right="20" w:firstLine="707"/>
        <w:spacing w:after="0" w:line="236" w:lineRule="auto"/>
        <w:tabs>
          <w:tab w:leader="none" w:pos="974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научно-технических проектов необходимо указать лидирующие группы в области исследований и разработок по технологиям, конкурирующим и/или альтернативным технологиям, положенным в основу проекта.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1800" w:hanging="239"/>
        <w:spacing w:after="0"/>
        <w:tabs>
          <w:tab w:leader="none" w:pos="1800" w:val="left"/>
        </w:tabs>
        <w:numPr>
          <w:ilvl w:val="1"/>
          <w:numId w:val="3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Методы исследования и этические вопросы (не более 1500 слов)</w:t>
      </w:r>
    </w:p>
    <w:p>
      <w:pPr>
        <w:spacing w:after="0" w:line="27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</w:p>
    <w:p>
      <w:pPr>
        <w:ind w:left="1140" w:hanging="433"/>
        <w:spacing w:after="0"/>
        <w:tabs>
          <w:tab w:leader="none" w:pos="114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Раздел включает следующую информацию: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20" w:firstLine="707"/>
        <w:spacing w:after="0" w:line="234" w:lineRule="auto"/>
        <w:tabs>
          <w:tab w:leader="none" w:pos="994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научных методов, используемых в проекте как обоснование способов достижения поставленных целей, обоснование выбранного подхода;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критические точки, альтернативные пути реализации проекта;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707"/>
        <w:spacing w:after="0" w:line="238" w:lineRule="auto"/>
        <w:tabs>
          <w:tab w:leader="none" w:pos="994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используемые в рамках проекта способы обеспечения соблюдения принципов и норм научной этики, т.е. этических процедур управления, в частности, поддержания высоких стандартов интеллектуальной честности и недопущения фальсификации и фабрикации данных, плагиата, ложного соавторства, использования отдельными участниками коллективных исследований, данных и выводов, полученных в исследованиях, без согласования с другими участниками;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right="20" w:firstLine="707"/>
        <w:spacing w:after="0" w:line="236" w:lineRule="auto"/>
        <w:tabs>
          <w:tab w:leader="none" w:pos="994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условия оформления и разделения прав интеллектуальной собственности на результаты исследования (необходимо показать какой способ защиты интеллектуальной собственности будет выбран).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2080" w:hanging="245"/>
        <w:spacing w:after="0"/>
        <w:tabs>
          <w:tab w:leader="none" w:pos="2080" w:val="left"/>
        </w:tabs>
        <w:numPr>
          <w:ilvl w:val="1"/>
          <w:numId w:val="40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Планирование и управление проектом (не более 1500 слов)</w:t>
      </w:r>
    </w:p>
    <w:p>
      <w:pPr>
        <w:spacing w:after="0" w:line="27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</w:p>
    <w:p>
      <w:pPr>
        <w:ind w:left="1140" w:hanging="433"/>
        <w:spacing w:after="0"/>
        <w:tabs>
          <w:tab w:leader="none" w:pos="1140" w:val="left"/>
        </w:tabs>
        <w:numPr>
          <w:ilvl w:val="0"/>
          <w:numId w:val="4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Раздел включает следующую информацию: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firstLine="707"/>
        <w:spacing w:after="0" w:line="234" w:lineRule="auto"/>
        <w:tabs>
          <w:tab w:leader="none" w:pos="1079" w:val="left"/>
        </w:tabs>
        <w:numPr>
          <w:ilvl w:val="0"/>
          <w:numId w:val="4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состава исследовательской группы, их позиций, квалификации и направлений работы в проекте;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0" w:firstLine="707"/>
        <w:spacing w:after="0" w:line="234" w:lineRule="auto"/>
        <w:tabs>
          <w:tab w:leader="none" w:pos="1012" w:val="left"/>
        </w:tabs>
        <w:numPr>
          <w:ilvl w:val="0"/>
          <w:numId w:val="4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план работ, включающий этапы проекта, поставленные задачи, обоснование их значимости, диаграмму Ганта (поставленные задачи* время (в месяцах).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1146810</wp:posOffset>
            </wp:positionH>
            <wp:positionV relativeFrom="paragraph">
              <wp:posOffset>6350</wp:posOffset>
            </wp:positionV>
            <wp:extent cx="3823335" cy="22307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223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right"/>
              <w:ind w:right="4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3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Календарный план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задач,</w:t>
            </w:r>
          </w:p>
        </w:tc>
        <w:tc>
          <w:tcPr>
            <w:tcW w:w="680" w:type="dxa"/>
            <w:vAlign w:val="bottom"/>
            <w:vMerge w:val="restart"/>
            <w:textDirection w:val="btLr"/>
          </w:tcPr>
          <w:p>
            <w:pPr>
              <w:ind w:left="6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  <w:w w:val="72"/>
              </w:rPr>
              <w:t>Длительность(вмесяцах)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3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74"/>
              </w:rPr>
              <w:t>Началоиокончаниевыполнения</w:t>
            </w:r>
            <w:r>
              <w:rPr>
                <w:rFonts w:ascii="Times New Roman" w:cs="Times New Roman" w:eastAsia="Times New Roman" w:hAnsi="Times New Roman"/>
                <w:sz w:val="2"/>
                <w:szCs w:val="2"/>
                <w:color w:val="auto"/>
                <w:w w:val="74"/>
              </w:rPr>
              <w:t>*</w:t>
            </w: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74"/>
              </w:rPr>
              <w:t>работ(дд/мм/гг.)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Годы реализации проекта, ожидаемые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 реализации проекта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№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мероприятий по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(в разрезе задач и мероприятий)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п/п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реализации задач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проекта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2019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2020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задачи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ожидаемые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1.1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Наименования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ожидаемые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мероприятия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1.2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Наименования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ожидаемые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мероприятия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задачи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ожидаемые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2.1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Наименования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ожидаемые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мероприятия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2.2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Наименования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ожидаемые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мероприятия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задачи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ожидаемые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3.1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ожидаемые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мероприятия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3.2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ожидаемые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мероприятия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940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Примечание: * - не указывать в календарном плане праздничные дни</w: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both"/>
        <w:ind w:left="240" w:right="300" w:firstLine="707"/>
        <w:spacing w:after="0" w:line="236" w:lineRule="auto"/>
        <w:tabs>
          <w:tab w:leader="none" w:pos="1214" w:val="left"/>
        </w:tabs>
        <w:numPr>
          <w:ilvl w:val="1"/>
          <w:numId w:val="4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обоснование общей стоимости проекта (в тыс. тенге), с обязательной расшифровкой на каждый год реализации проекта, и смету расходов. В заявках, оформленных на английском языке, статьи расходов должны указываться в долларах США,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40" w:right="280" w:hanging="1"/>
        <w:spacing w:after="0" w:line="238" w:lineRule="auto"/>
        <w:tabs>
          <w:tab w:leader="none" w:pos="489" w:val="left"/>
        </w:tabs>
        <w:numPr>
          <w:ilvl w:val="0"/>
          <w:numId w:val="4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указанием курса доллара по отношению к тенге (по данным Национального Банка Республики Казахстан на день подачи заявки). Бюджет проекта распределяется научным руководителем проекта в соответствии с планом работ и не может быть направлен на иные статьи расходов, не связанные с данным проектом. Общая сумма всех статей расходов представляет собой запрашиваемую сумму для финансирования и должна быть эквивалентна сумме, заявленной в пункте 5 раздела «Общая информация».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right="300" w:firstLine="708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проект могут быть внесены изменения на распределение по бюджету на основании решения Национального научного совета.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4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14.  В статьи расходов по реализации проекта могут включаться следующие: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40" w:right="300" w:firstLine="707"/>
        <w:spacing w:after="0" w:line="236" w:lineRule="auto"/>
        <w:tabs>
          <w:tab w:leader="none" w:pos="1234" w:val="left"/>
        </w:tabs>
        <w:numPr>
          <w:ilvl w:val="1"/>
          <w:numId w:val="4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заработная плата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40" w:right="280" w:firstLine="707"/>
        <w:spacing w:after="0" w:line="236" w:lineRule="auto"/>
        <w:tabs>
          <w:tab w:leader="none" w:pos="1234" w:val="left"/>
        </w:tabs>
        <w:numPr>
          <w:ilvl w:val="1"/>
          <w:numId w:val="4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научные командировки - командировки, связанные с проведением исследований, возмещение которых не должно превышать норм возмещения командировочных расходов, установленных законодательством Республики Казахстан;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40" w:right="280" w:firstLine="707"/>
        <w:spacing w:after="0" w:line="236" w:lineRule="auto"/>
        <w:tabs>
          <w:tab w:leader="none" w:pos="1234" w:val="left"/>
        </w:tabs>
        <w:numPr>
          <w:ilvl w:val="1"/>
          <w:numId w:val="4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конференциях.</w:t>
      </w:r>
    </w:p>
    <w:p>
      <w:pPr>
        <w:sectPr>
          <w:pgSz w:w="11900" w:h="16836" w:orient="portrait"/>
          <w:cols w:equalWidth="0" w:num="1">
            <w:col w:w="10160"/>
          </w:cols>
          <w:pgMar w:left="1180" w:top="710" w:right="564" w:bottom="751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13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Услуги сторонних организаций,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firstLine="707"/>
        <w:spacing w:after="0" w:line="234" w:lineRule="auto"/>
        <w:tabs>
          <w:tab w:leader="none" w:pos="994" w:val="left"/>
        </w:tabs>
        <w:numPr>
          <w:ilvl w:val="0"/>
          <w:numId w:val="4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приобретение материалов – приобретение расходных материалов для проведения исследований;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00" w:right="20" w:firstLine="7"/>
        <w:spacing w:after="0" w:line="234" w:lineRule="auto"/>
        <w:tabs>
          <w:tab w:leader="none" w:pos="986" w:val="left"/>
        </w:tabs>
        <w:numPr>
          <w:ilvl w:val="0"/>
          <w:numId w:val="4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приобретение оборудования и программного обеспечения (для юридических лиц). При превышении стоимости одного оборудования свыше 4000 МРП предоставляются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письменное подтверждение его отсутствия в научных лабораториях коллективного пользования, функционирующих при государственных организациях, обоснование необходимости его приобретения.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Заявители, являющиеся негосударственными организациями, закупаемое в рамках грантового финансирования оборудование стоимостью свыше 4000 МРП после завершения реализации проекта в течение шести месяцев передают на баланс научной лаборатории коллективного пользования, функционирующей при государственной организации;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7"/>
        <w:spacing w:after="0" w:line="237" w:lineRule="auto"/>
        <w:tabs>
          <w:tab w:leader="none" w:pos="994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научно-организационное сопровождение – расходы на подготовку публикаций и опубликование результатов научных исследований по реализуемому проекту, патентование результатов, полученных по реализуемому проекту; приобретение аналитических материалов, а также иные услуги по сопровождению проекта;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аренда помещений, в случае если заявителем является физическое лицо;</w:t>
      </w:r>
    </w:p>
    <w:p>
      <w:pPr>
        <w:ind w:left="960" w:hanging="253"/>
        <w:spacing w:after="0"/>
        <w:tabs>
          <w:tab w:leader="none" w:pos="960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аренда оборудования и техники для проведения исследований;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7"/>
        <w:spacing w:after="0" w:line="234" w:lineRule="auto"/>
        <w:tabs>
          <w:tab w:leader="none" w:pos="982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эксплуатационные расходы на содержание оборудования и техники, используемых для реализации исследований.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Пример статьи расходов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42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Расходы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Расходы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Расходы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Расходы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весь срок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 2019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 2020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на 2021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статей расходов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реализации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 в тыс.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год в тыс.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год в тыс.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проекта (в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тенге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тенге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тенге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тыс. тенге)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Заработная плата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Научные командировки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Услуги сторонних организаций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Приобретение материалов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Приобретение оборудования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программного обеспечения (для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юридических лиц)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Расходы по научно-организационному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сопровождению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Аренда помещений (для физических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лиц)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Аренда оборудования и техники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Эксплуатационные расходы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оборудования и техники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4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Итого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4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ind w:left="2720" w:hanging="237"/>
        <w:spacing w:after="0"/>
        <w:tabs>
          <w:tab w:leader="none" w:pos="2720" w:val="left"/>
        </w:tabs>
        <w:numPr>
          <w:ilvl w:val="1"/>
          <w:numId w:val="4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Исследовательская группа (не более 1000 слов)</w:t>
      </w:r>
    </w:p>
    <w:p>
      <w:pPr>
        <w:spacing w:after="0" w:line="283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</w:p>
    <w:p>
      <w:pPr>
        <w:ind w:right="20" w:firstLine="707"/>
        <w:spacing w:after="0" w:line="234" w:lineRule="auto"/>
        <w:tabs>
          <w:tab w:leader="none" w:pos="1133" w:val="left"/>
        </w:tabs>
        <w:numPr>
          <w:ilvl w:val="0"/>
          <w:numId w:val="4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Раздел включает следующую информацию о научном руководителе и основных исполнителях (соисполнителях) проекта: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144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14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ind w:firstLine="707"/>
        <w:spacing w:after="0" w:line="236" w:lineRule="auto"/>
        <w:tabs>
          <w:tab w:leader="none" w:pos="1010" w:val="left"/>
        </w:tabs>
        <w:numPr>
          <w:ilvl w:val="0"/>
          <w:numId w:val="4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резюме и научный задел (приводится краткое резюме научного руководителя и основных исполнителей (соисполнителей) проекта и описывается, каким образом заявляемое исследование связано с ранее проводимыми научными исследованиями);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7"/>
        <w:spacing w:after="0" w:line="234" w:lineRule="auto"/>
        <w:tabs>
          <w:tab w:leader="none" w:pos="990" w:val="left"/>
        </w:tabs>
        <w:numPr>
          <w:ilvl w:val="0"/>
          <w:numId w:val="4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сведения об основных публикациях научного руководителя проекта, касающихся темы проекта;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4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сведения об имеющихся патентах и других охранных документах;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0" w:firstLine="707"/>
        <w:spacing w:after="0" w:line="234" w:lineRule="auto"/>
        <w:tabs>
          <w:tab w:leader="none" w:pos="1060" w:val="left"/>
        </w:tabs>
        <w:numPr>
          <w:ilvl w:val="0"/>
          <w:numId w:val="4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публикации исследовательской группы, касающиеся темы проекта (до десяти), патенты, авторские свидетельства и другие охранные документы;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4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работ и сроков занятости в проекте;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right="20" w:firstLine="707"/>
        <w:spacing w:after="0" w:line="236" w:lineRule="auto"/>
        <w:tabs>
          <w:tab w:leader="none" w:pos="1034" w:val="left"/>
        </w:tabs>
        <w:numPr>
          <w:ilvl w:val="0"/>
          <w:numId w:val="4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научным руководителем проекта указываются персональные данные не менее 70 % планируемого штата исследовательской группы (основной персонал), другие 30 % штата привлекаются к проекту после получения гранта (вспомогательный персонал).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2520" w:hanging="246"/>
        <w:spacing w:after="0"/>
        <w:tabs>
          <w:tab w:leader="none" w:pos="2520" w:val="left"/>
        </w:tabs>
        <w:numPr>
          <w:ilvl w:val="1"/>
          <w:numId w:val="50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Исследовательская среда (не более 500 слов)</w:t>
      </w:r>
    </w:p>
    <w:p>
      <w:pPr>
        <w:spacing w:after="0" w:line="27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</w:p>
    <w:p>
      <w:pPr>
        <w:ind w:left="1140" w:hanging="433"/>
        <w:spacing w:after="0"/>
        <w:tabs>
          <w:tab w:leader="none" w:pos="1140" w:val="left"/>
        </w:tabs>
        <w:numPr>
          <w:ilvl w:val="0"/>
          <w:numId w:val="5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Раздел включает следующую информацию: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707"/>
        <w:spacing w:after="0" w:line="236" w:lineRule="auto"/>
        <w:tabs>
          <w:tab w:leader="none" w:pos="1089" w:val="left"/>
        </w:tabs>
        <w:numPr>
          <w:ilvl w:val="0"/>
          <w:numId w:val="5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имеющейся у заявителя материально-технической базы (наличия оборудования, приборов, инвентаря, а также научного персонала, необходимого для проведения исследования);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Пример описания материально-технической базы, имеющейся у заявителя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2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5"/>
              </w:rPr>
              <w:t>№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Вид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Назначение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Модель и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Количество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Состояние</w:t>
            </w:r>
          </w:p>
        </w:tc>
        <w:tc>
          <w:tcPr>
            <w:tcW w:w="1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Собственное,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оборудования,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оборудования,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имеющихся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(новое,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арендованное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п/п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прибора,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прибора,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хорошее,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выпуска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единиц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(у кого)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инвентаря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инвентаря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плохое)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right="20" w:firstLine="707"/>
        <w:spacing w:after="0" w:line="234" w:lineRule="auto"/>
        <w:tabs>
          <w:tab w:leader="none" w:pos="1024" w:val="left"/>
        </w:tabs>
        <w:numPr>
          <w:ilvl w:val="0"/>
          <w:numId w:val="5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использование отечественных и зарубежных исследовательских инфраструктур (лабораторий и др.), с пояснениями;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5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ключевые отечественные и международные связи, участие в проекте зарубежных</w:t>
      </w: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ученых;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7"/>
        <w:spacing w:after="0" w:line="233" w:lineRule="auto"/>
        <w:tabs>
          <w:tab w:leader="none" w:pos="1000" w:val="left"/>
        </w:tabs>
        <w:numPr>
          <w:ilvl w:val="0"/>
          <w:numId w:val="5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участие в проекте молодых ученых (до 35 лет включительно), PhD-докторантов, инженеров с производства;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0" w:firstLine="707"/>
        <w:spacing w:after="0" w:line="234" w:lineRule="auto"/>
        <w:tabs>
          <w:tab w:leader="none" w:pos="1031" w:val="left"/>
        </w:tabs>
        <w:numPr>
          <w:ilvl w:val="0"/>
          <w:numId w:val="5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обоснование мобильности: влияние посещаемости и периодов работ в другом месте для реализации проекта.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2940" w:hanging="243"/>
        <w:spacing w:after="0"/>
        <w:tabs>
          <w:tab w:leader="none" w:pos="2940" w:val="left"/>
        </w:tabs>
        <w:numPr>
          <w:ilvl w:val="1"/>
          <w:numId w:val="5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Ожидаемые результаты (не более 250 слов)</w:t>
      </w:r>
    </w:p>
    <w:p>
      <w:pPr>
        <w:spacing w:after="0" w:line="27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</w:pPr>
    </w:p>
    <w:p>
      <w:pPr>
        <w:ind w:left="1140" w:hanging="433"/>
        <w:spacing w:after="0"/>
        <w:tabs>
          <w:tab w:leader="none" w:pos="1140" w:val="left"/>
        </w:tabs>
        <w:numPr>
          <w:ilvl w:val="0"/>
          <w:numId w:val="5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разделе отражается следующая информация: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right="20" w:firstLine="707"/>
        <w:spacing w:after="0" w:line="236" w:lineRule="auto"/>
        <w:tabs>
          <w:tab w:leader="none" w:pos="974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осуществление публикаций в зарубежных рецензируемых научных журналах (будут ли предположительно опубликованы результаты научных исследований, проведенных в рамках проекта, и в каком журнале);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осуществление опубликования книг/глав в книгах в зарубежных издательствах;</w:t>
      </w: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осуществление опубликования книг/глав в книгах в казахстанских издательствах;</w:t>
      </w: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осуществление опубликования монографий;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7"/>
        <w:spacing w:after="0" w:line="234" w:lineRule="auto"/>
        <w:tabs>
          <w:tab w:leader="none" w:pos="974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возможности патентования полученных результатов в зарубежных патентных бюро (европейском, американском, японском), получения других охранных документов;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849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ind w:firstLine="707"/>
        <w:spacing w:after="0" w:line="236" w:lineRule="auto"/>
        <w:tabs>
          <w:tab w:leader="none" w:pos="974" w:val="left"/>
        </w:tabs>
        <w:numPr>
          <w:ilvl w:val="0"/>
          <w:numId w:val="5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возможности патентования полученных результатов (в казахстанском или евразийском патентном бюро), получения других охранных документов, заключения лицензионного соглашения по объекту интеллектуальной собственности;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5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ожидаемый научный и социально-экономический эффект;</w:t>
      </w: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5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применимость и/или коммерциализуемость полученных научных результатов;</w:t>
      </w:r>
    </w:p>
    <w:p>
      <w:pPr>
        <w:ind w:left="980" w:hanging="273"/>
        <w:spacing w:after="0"/>
        <w:tabs>
          <w:tab w:leader="none" w:pos="980" w:val="left"/>
        </w:tabs>
        <w:numPr>
          <w:ilvl w:val="0"/>
          <w:numId w:val="5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целевые  потребители  полученных  результатов,  в  том  числе  по  субъектному</w:t>
      </w: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составу;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7"/>
        <w:spacing w:after="0" w:line="234" w:lineRule="auto"/>
        <w:tabs>
          <w:tab w:leader="none" w:pos="1097" w:val="left"/>
        </w:tabs>
        <w:numPr>
          <w:ilvl w:val="0"/>
          <w:numId w:val="5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возможности для прорывных результатов, содержащих риски; влияние на развитие науки и технологий;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0" w:firstLine="707"/>
        <w:spacing w:after="0" w:line="234" w:lineRule="auto"/>
        <w:tabs>
          <w:tab w:leader="none" w:pos="1097" w:val="left"/>
        </w:tabs>
        <w:numPr>
          <w:ilvl w:val="0"/>
          <w:numId w:val="5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распространение результатов работ среди потенциальных пользователей, сообщества ученых и широкой общественности.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4160" w:hanging="287"/>
        <w:spacing w:after="0"/>
        <w:tabs>
          <w:tab w:leader="none" w:pos="4160" w:val="left"/>
        </w:tabs>
        <w:numPr>
          <w:ilvl w:val="1"/>
          <w:numId w:val="58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Библиография</w:t>
      </w:r>
    </w:p>
    <w:p>
      <w:pPr>
        <w:spacing w:after="0" w:line="283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firstLine="707"/>
        <w:spacing w:after="0" w:line="234" w:lineRule="auto"/>
        <w:tabs>
          <w:tab w:leader="none" w:pos="1133" w:val="left"/>
        </w:tabs>
        <w:numPr>
          <w:ilvl w:val="0"/>
          <w:numId w:val="5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разделе указываются публикации, ссылки на которые были указаны в пункте 4 «Научная новизна и значимость проекта» раздела 2 «Описание проекта» данной заявки 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right="20" w:firstLine="70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34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260" w:hanging="296"/>
        <w:spacing w:after="0"/>
        <w:tabs>
          <w:tab w:leader="none" w:pos="4260" w:val="left"/>
        </w:tabs>
        <w:numPr>
          <w:ilvl w:val="2"/>
          <w:numId w:val="59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E1E1E"/>
        </w:rPr>
        <w:t>Приложения</w:t>
      </w:r>
    </w:p>
    <w:p>
      <w:pPr>
        <w:spacing w:after="0" w:line="283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right="20" w:firstLine="707"/>
        <w:spacing w:after="0" w:line="234" w:lineRule="auto"/>
        <w:tabs>
          <w:tab w:leader="none" w:pos="1133" w:val="left"/>
        </w:tabs>
        <w:numPr>
          <w:ilvl w:val="0"/>
          <w:numId w:val="5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Копия свидетельства либо выписка из приказа уполномоченного органа об аккредитации субъекта научной и (или) научно-технической деятельности.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7"/>
        <w:spacing w:after="0" w:line="234" w:lineRule="auto"/>
        <w:tabs>
          <w:tab w:leader="none" w:pos="1133" w:val="left"/>
        </w:tabs>
        <w:numPr>
          <w:ilvl w:val="0"/>
          <w:numId w:val="59"/>
        </w:numPr>
        <w:rPr>
          <w:rFonts w:ascii="Times New Roman" w:cs="Times New Roman" w:eastAsia="Times New Roman" w:hAnsi="Times New Roman"/>
          <w:sz w:val="24"/>
          <w:szCs w:val="24"/>
          <w:color w:val="1E1E1E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 случае раскрытия в заявке сведений составляющих государственные секреты указать </w:t>
      </w:r>
      <w:r>
        <w:rPr>
          <w:rFonts w:ascii="Times New Roman" w:cs="Times New Roman" w:eastAsia="Times New Roman" w:hAnsi="Times New Roman"/>
          <w:sz w:val="24"/>
          <w:szCs w:val="24"/>
          <w:color w:val="1E1E1E"/>
        </w:rPr>
        <w:t>степень закрытости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1E1E1E"/>
        </w:rPr>
        <w:t>(секретности)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1E1E1E"/>
        </w:rPr>
        <w:t>ожидаемых результатов.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left="6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3</w:t>
      </w:r>
    </w:p>
    <w:p>
      <w:pPr>
        <w:jc w:val="center"/>
        <w:ind w:left="6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Конкурсной документации на</w:t>
      </w:r>
    </w:p>
    <w:p>
      <w:pPr>
        <w:jc w:val="center"/>
        <w:ind w:left="6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грантовое финансирование</w:t>
      </w:r>
    </w:p>
    <w:p>
      <w:pPr>
        <w:jc w:val="center"/>
        <w:ind w:left="6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научным и (или) научно-</w:t>
      </w:r>
    </w:p>
    <w:p>
      <w:pPr>
        <w:jc w:val="center"/>
        <w:ind w:left="6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техническим проектам</w:t>
      </w:r>
    </w:p>
    <w:p>
      <w:pPr>
        <w:ind w:left="6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2019-2021 годы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СОПРОВОДИТЕЛЬНОЕ ПИСЬМО</w:t>
      </w:r>
    </w:p>
    <w:p>
      <w:pPr>
        <w:jc w:val="center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(На фирменном бланке с регистрационным номером, подписью руководителя организации или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заявителя при подаче заявки от физического лица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конкурса.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0" w:firstLine="707"/>
        <w:spacing w:after="0" w:line="234" w:lineRule="auto"/>
        <w:tabs>
          <w:tab w:leader="none" w:pos="994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приоритетных направлений развития науки и специализированных научных направлений, являющихся предметом конкурса.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темы проекта (на 3-х языках).</w:t>
      </w: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ИРН проекта</w:t>
      </w: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Код    Межгосударственного    рубрикатора    научно-технической    информации</w:t>
      </w: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(МРНТИ) (xx.xx.xx; xx.xx.xx;…).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7"/>
        <w:spacing w:after="0" w:line="234" w:lineRule="auto"/>
        <w:tabs>
          <w:tab w:leader="none" w:pos="994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Вид исследования (фундаментальные, прикладные исследования, опытно-конструкторские работы).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7"/>
        <w:spacing w:after="0" w:line="234" w:lineRule="auto"/>
        <w:tabs>
          <w:tab w:leader="none" w:pos="994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Запрашиваемая сумма финансирования (на весь срок реализации Проекта и по годам, в тыс. тенге).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Предполагаемые даты начала и окончания Проекта.</w:t>
      </w: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Срок реализации Проекта (в месяцах).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707"/>
        <w:spacing w:after="0" w:line="234" w:lineRule="auto"/>
        <w:tabs>
          <w:tab w:leader="none" w:pos="1133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Сведения о месте размещения закупаемого оборудования, прибора, инвентаря, стоимостью свыше 4000 МРП (для негосударственных организаций).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40" w:hanging="433"/>
        <w:spacing w:after="0"/>
        <w:tabs>
          <w:tab w:leader="none" w:pos="1140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Персональные данные заявителя: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физических лиц - фамилия, имя, отчество физического лица, домашний адрес, ИИН, контактные данные (мобильный телефон, e-mail).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юридических лиц - полное наименование юридического лица, юридический адрес, БИН, контактные данные (телефон, e-mail).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7"/>
        <w:spacing w:after="0" w:line="236" w:lineRule="auto"/>
        <w:tabs>
          <w:tab w:leader="none" w:pos="1133" w:val="left"/>
        </w:tabs>
        <w:numPr>
          <w:ilvl w:val="0"/>
          <w:numId w:val="6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Персональные данные научного руководителя проекта (фамилия, имя, отчество, место работы, домашний адрес, ИИН, контактные данные (телефон, e-mail) и сведения о проектах, в которых он принимает участие.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Ф.И.О. (при ее наличии) руководителя организации _______________</w:t>
      </w:r>
    </w:p>
    <w:p>
      <w:pPr>
        <w:ind w:left="6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(подпись)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круглая печать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Ф.И.О. (при ее наличии) заявителя</w:t>
      </w:r>
    </w:p>
    <w:p>
      <w:pPr>
        <w:ind w:left="700"/>
        <w:spacing w:after="0"/>
        <w:tabs>
          <w:tab w:leader="none" w:pos="49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подаче заявки от физического лица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</w:t>
      </w:r>
    </w:p>
    <w:p>
      <w:pPr>
        <w:ind w:left="5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(подпись, заверенная нотариально)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17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ЗАЯВЛЕНИЕ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Мы,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</w:t>
      </w: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указывается Ф.И.О (при ее наличии) руководителя научной организации, ее название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(или физическое лицо) и Ф.И.О. научного руководителя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880" w:hanging="173"/>
        <w:spacing w:after="0"/>
        <w:tabs>
          <w:tab w:leader="none" w:pos="880" w:val="left"/>
        </w:tabs>
        <w:numPr>
          <w:ilvl w:val="0"/>
          <w:numId w:val="6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рамках проекта _______________________________________________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center"/>
        <w:ind w:left="3260" w:right="1640" w:hanging="74"/>
        <w:spacing w:after="0" w:line="249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(наименование темы проекта, приоритетного и специализированного научного направления)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Гарантируем достоверность предоставляемой информации по проекту, а также соблюдение принципов научной этики, в частности недопущения фактов нарушения научной этики (фабрикация научных данных, фальсификации, ведущей к искажению исследовательских данных, плагиата и ложного соавторства, дублирования, присвоение чужих результатов и др.). Ранее данный проект не финансировался из государственного бюджета. Гарантируем, что исполнители данного проекта полностью или частично не подавали конкурсные проекты/заявки от других научных организаций или вузов в рамках данного конкурса. Гарантируем, что научная специальность руководителя, по которой защищена диссертация, а также его опыт научной работы соответствуют профилю научного проекта.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Гарантируем наличие и доступность материально-технической базы, необходимой для выполнения работ по проекту, в том числе с учетом научного оборудования, материалов и лицензий, приобретение и аренда которых запланирована в рамках реализуемого проекта.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Мы, подписывая настоящее Заявление, принимаем на себя ответственность (в случае недостоверности сведений), установленную законодательством Республики Казахстан.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Перечень основных средств приведен в таблице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(по проектам,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для реализации которых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необходимы основные средства).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Вид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Назначение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Модель</w:t>
            </w:r>
          </w:p>
        </w:tc>
        <w:tc>
          <w:tcPr>
            <w:tcW w:w="15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Количество</w:t>
            </w:r>
          </w:p>
        </w:tc>
        <w:tc>
          <w:tcPr>
            <w:tcW w:w="18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Состояние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Собственное,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5"/>
              </w:rPr>
              <w:t>№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оборудования,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оборудования,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и год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имеющихся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(новое, хорошее,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арендованное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п/п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приборов,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приборов,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выпуска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единиц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плохое)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(у кого)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инвентаря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инвентаря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4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3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gridSpan w:val="3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Должность лица, имеющего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gridSpan w:val="3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полномочия для подписания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00" w:type="dxa"/>
            <w:vAlign w:val="bottom"/>
            <w:gridSpan w:val="3"/>
          </w:tcPr>
          <w:p>
            <w:pPr>
              <w:ind w:left="26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2"/>
              </w:rPr>
              <w:t>документов от имени заявителя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подпись</w:t>
            </w:r>
          </w:p>
        </w:tc>
        <w:tc>
          <w:tcPr>
            <w:tcW w:w="2320" w:type="dxa"/>
            <w:vAlign w:val="bottom"/>
            <w:gridSpan w:val="4"/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 фамилия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(печать)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8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gridSpan w:val="3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2"/>
              </w:rPr>
              <w:t>Научный руководитель проекта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подпись</w:t>
            </w:r>
          </w:p>
        </w:tc>
        <w:tc>
          <w:tcPr>
            <w:tcW w:w="232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 фамилия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18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КРАТКОЕ ОПИСАНИЕ ПРОЕКТА*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6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Наименование темы проекта</w:t>
      </w:r>
    </w:p>
    <w:p>
      <w:pPr>
        <w:spacing w:after="0" w:line="276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6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Реферат (абстракт) проекта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firstLine="707"/>
        <w:spacing w:after="0" w:line="237" w:lineRule="auto"/>
        <w:tabs>
          <w:tab w:leader="none" w:pos="943" w:val="left"/>
        </w:tabs>
        <w:numPr>
          <w:ilvl w:val="0"/>
          <w:numId w:val="6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разделе указывается краткое содержание Проекта (не более 250 слов), с описанием актуальности исследований, используемой методологии, ожидаемых результатов и их применимости, потенциальных потребителей, на чьи нужды направлены результаты Проекта.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6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Цель и задачи проекта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right="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Цель и задачи проекта должны быть изложены лаконично и четко и соответствовать теме Проекта.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1000" w:hanging="293"/>
        <w:spacing w:after="0"/>
        <w:tabs>
          <w:tab w:leader="none" w:pos="1000" w:val="left"/>
        </w:tabs>
        <w:numPr>
          <w:ilvl w:val="0"/>
          <w:numId w:val="6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Ключевые слова</w:t>
      </w:r>
    </w:p>
    <w:p>
      <w:pPr>
        <w:ind w:left="7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разделе указываются до 10 (десяти) ключевых слов, связанных с Проектом.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*Краткое описание Проекта не должно превышать одной страницы формата А4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19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left="6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4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center"/>
        <w:ind w:left="6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 Конкурсной документации на</w:t>
      </w:r>
    </w:p>
    <w:p>
      <w:pPr>
        <w:jc w:val="center"/>
        <w:ind w:left="6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грантовое финансирование</w:t>
      </w:r>
    </w:p>
    <w:p>
      <w:pPr>
        <w:jc w:val="center"/>
        <w:ind w:left="6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научным и (или) научно-</w:t>
      </w:r>
    </w:p>
    <w:p>
      <w:pPr>
        <w:jc w:val="center"/>
        <w:ind w:left="6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техническим проектам</w:t>
      </w:r>
    </w:p>
    <w:p>
      <w:pPr>
        <w:jc w:val="center"/>
        <w:ind w:left="6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2019-2021 годы</w:t>
      </w: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Договор №___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 выполнение научно-исследовательских работ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</w:sect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г. Астана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от «___»_______ 201_ года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2">
            <w:col w:w="6040" w:space="720"/>
            <w:col w:w="2880"/>
          </w:cols>
          <w:pgMar w:left="1420" w:top="710" w:right="844" w:bottom="1440" w:gutter="0" w:footer="0" w:header="0"/>
          <w:type w:val="continuous"/>
        </w:sectPr>
      </w:pP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jc w:val="both"/>
        <w:ind w:firstLine="76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Государственное учреждение «Министерство обороны Республики Казахстан», именуемое в дальнейшем Заказчик, в лице __________________Фамилия И.О., действующий на основании Положения о Управлении военной науки и инноваций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  <w:type w:val="continuous"/>
        </w:sectPr>
      </w:pP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Министерства обороны Республики Казахстан, утвержденного приказом Министра обороны Республики Казахстан от 2 апреля 2017 года № 188, с одной стороны, и (для физ.лиц Ф.И.О./ для юр.лиц юридическое наименование организации), именуемое в дальнейшем Исполнитель, в лице (только для юр.лиц Должность руководителя Фамилия И.О.), действующего на основании (для физ.лиц удостоверение личности/для юр.лиц юридический документ), выданного/утвержденного (для физ.лиц кем и от «___» ______ года/для юр.лиц от «___» ______ года №__), с другой стороны, далее совместно именуемые Стороны, на основании Закона Республики Казахстан от 18 февраля 2011 года «О науке», Закона</w:t>
      </w:r>
    </w:p>
    <w:p>
      <w:pPr>
        <w:spacing w:after="0" w:line="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16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Республики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Казахстан   от</w:t>
            </w:r>
          </w:p>
        </w:tc>
        <w:tc>
          <w:tcPr>
            <w:tcW w:w="532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29   ноября   2016   года   «О   республиканском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бюджете</w:t>
            </w:r>
          </w:p>
        </w:tc>
      </w:tr>
      <w:tr>
        <w:trPr>
          <w:trHeight w:val="276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</w:t>
            </w:r>
          </w:p>
        </w:tc>
        <w:tc>
          <w:tcPr>
            <w:tcW w:w="12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2017   -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2019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годы»,</w:t>
            </w:r>
          </w:p>
        </w:tc>
        <w:tc>
          <w:tcPr>
            <w:tcW w:w="3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постановления   Правительства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Республики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Казахстан</w:t>
            </w:r>
          </w:p>
        </w:tc>
      </w:tr>
      <w:tr>
        <w:trPr>
          <w:trHeight w:val="276"/>
        </w:trPr>
        <w:tc>
          <w:tcPr>
            <w:tcW w:w="4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</w:t>
            </w:r>
          </w:p>
        </w:tc>
        <w:tc>
          <w:tcPr>
            <w:tcW w:w="12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   декабря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2016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года</w:t>
            </w:r>
          </w:p>
        </w:tc>
        <w:tc>
          <w:tcPr>
            <w:tcW w:w="3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№   775   «О   реализации   Закона</w:t>
            </w:r>
          </w:p>
        </w:tc>
        <w:tc>
          <w:tcPr>
            <w:tcW w:w="15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Республики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Казахстан</w:t>
            </w:r>
          </w:p>
        </w:tc>
      </w:tr>
    </w:tbl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«О республиканском бюджете на 2017-2019 годы», постановления Правительства Республики Казахстан от 25 мая 2011 года № 575 «Об утверждении Правил базового, грантового, программно-целевого финансирования научной и (или) научно-технической деятельности», решений Национальных научных советов о грантовом финансировании по приоритету «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Указать реализуемый приоритет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 (протокол от «___»________ 201_ года №__), приказа Министра обороны Республики Казахстан от «___»________ 201_ года №__ «Об утверждении конкурсной документации на грантовое финансирование по научным и (или) научно-техническим проектам на 2019-2021 годы», заключили настоящий договор (далее – Договор) о нижеследующем: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ind w:left="4180" w:hanging="343"/>
        <w:spacing w:after="0"/>
        <w:tabs>
          <w:tab w:leader="none" w:pos="4180" w:val="left"/>
        </w:tabs>
        <w:numPr>
          <w:ilvl w:val="0"/>
          <w:numId w:val="6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Предмет договора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1.1 Заказчик поручает, а Исполнитель принимает на себя обязательства по выполнению научно-исследовательских работ в рамках государственного заказа по бюджетной программе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217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«Развитие науки», подпрограмме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102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«Грантовое финансирование научных исследований», специфике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156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«Оплата консалтинговых услуг и исследований» в пределах сумм финансирования на 201_ год: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приоритету: Заполнить;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110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темам: 1) №____/ГФ «______________________» (указать темы проектов соответствующего приоритета по организации).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приоритету: Заполнить;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110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темам: 1) №____/ГФ «______________________» (указать темы проектов соответствующего приоритета по организации).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1.2 Содержание и сроки выполнения основных этапов научно-исследовательских работ определяются календарным планом согласно конкурсной заявке Исполнителя на грантовое финансирование.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" w:right="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1.3 Перечисленные ниже документы и условия, оговоренные в них, образуют данный Договор и являются его неотъемлемой частью: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61" w:hanging="253"/>
        <w:spacing w:after="0"/>
        <w:tabs>
          <w:tab w:leader="none" w:pos="961" w:val="left"/>
        </w:tabs>
        <w:numPr>
          <w:ilvl w:val="0"/>
          <w:numId w:val="6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настоящий Договор;</w:t>
      </w:r>
    </w:p>
    <w:p>
      <w:pPr>
        <w:ind w:left="961" w:hanging="253"/>
        <w:spacing w:after="0"/>
        <w:tabs>
          <w:tab w:leader="none" w:pos="961" w:val="left"/>
        </w:tabs>
        <w:numPr>
          <w:ilvl w:val="0"/>
          <w:numId w:val="6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календарный план работ (приложение 1);</w:t>
      </w:r>
    </w:p>
    <w:p>
      <w:pPr>
        <w:ind w:left="961" w:hanging="253"/>
        <w:spacing w:after="0"/>
        <w:tabs>
          <w:tab w:leader="none" w:pos="961" w:val="left"/>
        </w:tabs>
        <w:numPr>
          <w:ilvl w:val="0"/>
          <w:numId w:val="6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техническая спецификация (приложение 2);</w:t>
      </w:r>
    </w:p>
    <w:p>
      <w:pPr>
        <w:ind w:left="961" w:hanging="253"/>
        <w:spacing w:after="0"/>
        <w:tabs>
          <w:tab w:leader="none" w:pos="961" w:val="left"/>
        </w:tabs>
        <w:numPr>
          <w:ilvl w:val="0"/>
          <w:numId w:val="6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отчет об использовании выделенных средств (приложение 3).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2281" w:hanging="248"/>
        <w:spacing w:after="0"/>
        <w:tabs>
          <w:tab w:leader="none" w:pos="2281" w:val="left"/>
        </w:tabs>
        <w:numPr>
          <w:ilvl w:val="0"/>
          <w:numId w:val="69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Характеристика научно-технической продукции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70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2.1 Характеристика научно-технической продукции по квалификационным признакам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1" w:hanging="1"/>
        <w:spacing w:after="0" w:line="234" w:lineRule="auto"/>
        <w:tabs>
          <w:tab w:leader="none" w:pos="198" w:val="left"/>
        </w:tabs>
        <w:numPr>
          <w:ilvl w:val="0"/>
          <w:numId w:val="7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экономические показатели, указанные в п. 2 календарных планов, согласно приложению 1. (нумерация приложений с календарными планами: к примеру, 5 тем по организации будет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1.1-1.5, 20 тем - 1.1-1.20).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2901" w:hanging="349"/>
        <w:spacing w:after="0"/>
        <w:tabs>
          <w:tab w:leader="none" w:pos="2901" w:val="left"/>
        </w:tabs>
        <w:numPr>
          <w:ilvl w:val="0"/>
          <w:numId w:val="7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Общая сумма договора и условия оплаты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3.1 Общая сумма Договора на 201_ финансовый год составляет __________ тенге (сумма прописью), включая стоимость всех затрат, связанных с выполнением работ, с учетом всех налогов и других обязательных платежей в бюджет.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3.2 Работы Исполнителя оплачиваются Заказчиком в следующем порядке: Заказчик осуществляет предоплату 30% от суммы договора, в течение 5 (пяти) банковских дней с момента регистрации настоящего Договора в органах Казначейства. Последующая оплата производится с пропорциональным удержанием ранее выплаченного аванса.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Дальнейшая оплата Заказчиком осуществляется согласно плану финансирования по платежам после предоставления Исполнителем акта выполненных работ, и последующего подписания Сторонами указанных актов, в соответствии с требованиями, установленными Заказчиком.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Окончательная оплата по договору производится после предоставления отчета об использовании выделенных средств, получения положительных решений национальных научных советов по представленным промежуточным отчетам о научной и (или) научно-технической деятельности и подписания акта выполненных работ (предоставления заключений государственной научно-технической экспертизы и положительных решений национальных научных советов по итоговым отчетам о научной и (или) научно-технической деятельности 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последнем году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реализации проекта).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70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3.3  Источник финансирования: Республиканский бюджет.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3.4 Исполнитель и соисполнители обязаны обеспечить у себя надлежащий бухгалтерский учет и анализ фактической стоимости выполненной работы в разрезе ее этапов, в установленном законодательством порядке.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3.5 В соответствии с пунктом 4) статьи 253 Кодекса Республики Казахстан «О налогах и других обязательных платежах в бюджет» Исполнитель освобождается от налога на добавленную стоимость.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3421" w:hanging="356"/>
        <w:spacing w:after="0"/>
        <w:tabs>
          <w:tab w:leader="none" w:pos="3421" w:val="left"/>
        </w:tabs>
        <w:numPr>
          <w:ilvl w:val="0"/>
          <w:numId w:val="7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Порядок сдачи и приемки работ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1" w:right="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4.1 Перечень научной, научно-технической и другой документации, подлежащей оформлению и сдаче Исполнителем на отдельных этапах выполнения и по окончании</w:t>
      </w:r>
    </w:p>
    <w:p>
      <w:pPr>
        <w:sectPr>
          <w:pgSz w:w="11900" w:h="16836" w:orient="portrait"/>
          <w:cols w:equalWidth="0" w:num="1">
            <w:col w:w="9641"/>
          </w:cols>
          <w:pgMar w:left="1419" w:top="710" w:right="844" w:bottom="796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21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Договора, определены действующими нормативными документами в научно-технологической сфере Республики Казахстан.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4.2 Передача оформленной в установленном порядке документации по отдельным этапам договора осуществляется по промежуточным и окончательным актам выполненных работ.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4.3 Исполнитель обязуется представить Заказчику промежуточный (годовой) отчет (либо итоговый отчет на последнем году реализации проекта) о проведенных научно-исследовательских работах по ГОСТ 7.32-2001 в трех экземплярах не позднее 1 ноября отчетного года.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4.4 Исполнитель представляет Заказчику отчет об использовании выделенных средств и акт выполненных работ не позднее _ декабря отчетного года.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4.5 В случае досрочного выполнения научно-исследовательских работ Заказчик вправе досрочно принять и оплатить работы.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4.6 Если в процессе выполнения научно-исследовательской работы выясняется неизбежность получения отрицательного результата или нецелесообразность дальнейшего проведения научно-исследовательских работ, Исполнитель обязан приостановить их, поставив в известность Заказчика в пятидневный срок после приостановления работы.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firstLine="707"/>
        <w:spacing w:after="0" w:line="234" w:lineRule="auto"/>
        <w:tabs>
          <w:tab w:leader="none" w:pos="1073" w:val="left"/>
        </w:tabs>
        <w:numPr>
          <w:ilvl w:val="0"/>
          <w:numId w:val="7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этом случае стороны обязаны рассмотреть вопрос о целесообразности и направлениях продолжения работы.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3840" w:hanging="349"/>
        <w:spacing w:after="0"/>
        <w:tabs>
          <w:tab w:leader="none" w:pos="3840" w:val="left"/>
        </w:tabs>
        <w:numPr>
          <w:ilvl w:val="0"/>
          <w:numId w:val="7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Ответственность сторон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 При невыполнении обязательств, предусмотренных Договором, стороны несут ответственность на условиях и в порядке, установленных действующим законодательством.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5.2 В случае невыполнения работ в указанные сроки Исполнитель выплачивает в доход бюджета неустойку в размере 0,01 % от общей суммы договора за каждый просроченный рабочий день.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5.3 В случае ненадлежащего выполнения Исполнителем работ по проектам, Заказчик вправе прекратить их финансирование на любом этапе выполнения на основании решения соответствующего Национального научного совета.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5.4 Средства грантового финансирования распределяются научным руководителем проекта, назначаемым заявителем для непосредственного руководства научным, научно-техническим проектом, согласно заявке на грантовое финансирование.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5.5 Средства грантового финансирования направляются на расходы, непосредственно связанные с проведением научных исследований, указанных в заявке на участие в конкурсе.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5.6 В случае неэффективного и необоснованного использования средств грантового финансирования Исполнитель несет ответственность в установленном законодательством порядке.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4300" w:hanging="357"/>
        <w:spacing w:after="0"/>
        <w:tabs>
          <w:tab w:leader="none" w:pos="4300" w:val="left"/>
        </w:tabs>
        <w:numPr>
          <w:ilvl w:val="0"/>
          <w:numId w:val="7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Прочие условия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6.1 Научно-техническая продукция, созданная в рамках настоящего Договора, является государственной собственностью, в том числе имущественные права.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6.2 В случае внедрения и реализации Исполнителем научно-технической продукции, созданной в рамках настоящего Договора, Стороны определяют порядок и размеры отчислений от получаемой прибыли.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6.3 В случае внесения изменений в Закон Республики Казахстан «О республиканском бюджете на 2017-2019 годы» на текущий финансовый год в части уменьшения средств, выделяемых на выполнение государственного заказа на научные исследования, Заказчик вправе вносить соответствующие изменения в пункт 3.1. Договора и календарный план.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796" w:gutter="0" w:footer="0" w:header="0"/>
        </w:sect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22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ind w:left="40" w:right="2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6.4 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 и действует по «___» ________ 201_ года.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4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6.5 Научно-исследовательская работа выполняется в соответствии с календарным планом работ и технической спецификацией.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4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6.6 Научно-исследовательская работа подлежит обязательной государственной регистрации в АО «Национальный центр государственной научно-технической экспертизы» Исполнителем.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6.7 Ответственность по всем претензиям третьих лиц несет Исполнитель.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40" w:right="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6.8 Все изменения и дополнения к настоящему Договору оформляются дополнительными соглашениями и подписываются первыми руководителями Сторон.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ind w:left="3660" w:hanging="347"/>
        <w:spacing w:after="0"/>
        <w:tabs>
          <w:tab w:leader="none" w:pos="3660" w:val="left"/>
        </w:tabs>
        <w:numPr>
          <w:ilvl w:val="0"/>
          <w:numId w:val="7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Юридические адреса сторон</w:t>
      </w:r>
    </w:p>
    <w:p>
      <w:pPr>
        <w:ind w:left="32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(не размещать на отдельной странице)</w:t>
      </w:r>
    </w:p>
    <w:p>
      <w:pPr>
        <w:sectPr>
          <w:pgSz w:w="11900" w:h="16836" w:orient="portrait"/>
          <w:cols w:equalWidth="0" w:num="1">
            <w:col w:w="9680"/>
          </w:cols>
          <w:pgMar w:left="1380" w:top="710" w:right="844" w:bottom="1440" w:gutter="0" w:footer="0" w:header="0"/>
        </w:sectPr>
      </w:pP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Заказчик:</w:t>
      </w: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Управления военной науки и инноваций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Исполнитель:</w:t>
      </w: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Юридическое наименование организации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2">
            <w:col w:w="4540" w:space="720"/>
            <w:col w:w="4420"/>
          </w:cols>
          <w:pgMar w:left="1380" w:top="710" w:right="844" w:bottom="144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Министерства обороны Республики</w:t>
      </w:r>
    </w:p>
    <w:p>
      <w:pPr>
        <w:sectPr>
          <w:pgSz w:w="11900" w:h="16836" w:orient="portrait"/>
          <w:cols w:equalWidth="0" w:num="1">
            <w:col w:w="9680"/>
          </w:cols>
          <w:pgMar w:left="1380" w:top="710" w:right="844" w:bottom="144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Казахстан»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г. Астана, улица Достык, 14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БИН 061 140 007 608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БИК KK MF KZ 2A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ИИК KZ92 0701 01KS N000 0000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Кбе 11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РГУ «Комитет Казначейства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Министерства финансов РК»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Юридический адрес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Область, город, улица, дом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БИН XXX XXX XXX …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БИК XX XX XX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ИИК XXXX XXXX XXXX …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Кбе ХХХ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БАНК  без филиала и города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Тел.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Обязательно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(номер исполнителя)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2">
            <w:col w:w="4540" w:space="720"/>
            <w:col w:w="4420"/>
          </w:cols>
          <w:pgMar w:left="1380" w:top="710" w:right="844" w:bottom="1440" w:gutter="0" w:footer="0" w:header="0"/>
          <w:type w:val="continuous"/>
        </w:sectPr>
      </w:pP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Председатель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Должность (без организации)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2">
            <w:col w:w="4540" w:space="720"/>
            <w:col w:w="4420"/>
          </w:cols>
          <w:pgMar w:left="1380" w:top="710" w:right="844" w:bottom="1440" w:gutter="0" w:footer="0" w:header="0"/>
          <w:type w:val="continuous"/>
        </w:sectPr>
      </w:pP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________________ Фамилия И.О.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м.п.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________________ Фамилия И.О.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м.п.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2">
            <w:col w:w="4540" w:space="720"/>
            <w:col w:w="4420"/>
          </w:cols>
          <w:pgMar w:left="1380" w:top="710" w:right="844" w:bottom="1440" w:gutter="0" w:footer="0" w:header="0"/>
          <w:type w:val="continuous"/>
        </w:sectPr>
      </w:pPr>
    </w:p>
    <w:p>
      <w:pPr>
        <w:ind w:left="5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(примечание - подписывать синей, шариковой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5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ручкой, печать четкая)</w:t>
      </w:r>
    </w:p>
    <w:p>
      <w:pPr>
        <w:sectPr>
          <w:pgSz w:w="11900" w:h="16836" w:orient="portrait"/>
          <w:cols w:equalWidth="0" w:num="1">
            <w:col w:w="9680"/>
          </w:cols>
          <w:pgMar w:left="1380" w:top="710" w:right="844" w:bottom="1440" w:gutter="0" w:footer="0" w:header="0"/>
          <w:type w:val="continuous"/>
        </w:sect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23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right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1</w:t>
      </w:r>
    </w:p>
    <w:p>
      <w:pPr>
        <w:jc w:val="right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 настоящему договору</w:t>
      </w:r>
    </w:p>
    <w:p>
      <w:pPr>
        <w:jc w:val="right"/>
        <w:ind w:righ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№__ от «___»_______ 201_ года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80"/>
        <w:spacing w:after="0"/>
        <w:tabs>
          <w:tab w:leader="none" w:pos="160" w:val="left"/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КАЛЕНДАРНЫЙ</w:t>
        <w:tab/>
        <w:t>ПЛАН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РАБОТ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договору №_____ от __________________201_ года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1.НАИМЕНОВАНИЕ ИСПОЛНИТЕЛЯ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1.1 По приоритету: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1.2 По подприоритету: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1.3 По теме проекта: №____/ГФ4 «______________________________________»</w:t>
      </w:r>
    </w:p>
    <w:p>
      <w:pPr>
        <w:ind w:left="700"/>
        <w:spacing w:after="0"/>
        <w:tabs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1.4 Сумма проекта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ХХХХХХ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цифровое значение суммы проекта) (прописью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тенге.</w:t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right="80" w:firstLine="707"/>
        <w:spacing w:after="0" w:line="234" w:lineRule="auto"/>
        <w:tabs>
          <w:tab w:leader="none" w:pos="1094" w:val="left"/>
        </w:tabs>
        <w:numPr>
          <w:ilvl w:val="0"/>
          <w:numId w:val="7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Характеристика научно-технической продукции по квалификационным признакам и экономические показатели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700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2.1 Направление работы: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Заполнить</w:t>
      </w:r>
    </w:p>
    <w:p>
      <w:pPr>
        <w:ind w:left="70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2.2 Область применения: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Заполнить</w:t>
      </w:r>
    </w:p>
    <w:p>
      <w:pPr>
        <w:ind w:left="70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2.3 Конечный конкретный результат на 201_ год: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Заполнить</w:t>
      </w:r>
    </w:p>
    <w:p>
      <w:pPr>
        <w:ind w:left="70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2.4 Патентоспособность: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Заполнить</w:t>
      </w:r>
    </w:p>
    <w:p>
      <w:pPr>
        <w:ind w:left="70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2.5 Научно-технический уровень (новизна):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Заполнить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right="80" w:firstLine="708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2.6 Использование научно-технической продукции осуществляется: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Заполнить: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Заказчиком или Исполнителем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right="80" w:firstLine="708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2.7 Вид использования результата научной и (или) научно-технической деятельности: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Заполнить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Таблица заполняется согласно календарному плану конкурсной заявки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Начало и окончание</w:t>
            </w:r>
          </w:p>
        </w:tc>
        <w:tc>
          <w:tcPr>
            <w:tcW w:w="3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Выполненные работы,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№</w:t>
            </w: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задач,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выполнения работ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полученные  результаты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мероприятий по реализации задач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(дд/мм/гг.)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реализации проекта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п/п</w:t>
            </w: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проекта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начало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окончание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(в разрезе задач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мероприятий)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84.9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240"/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 Заказчика: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 Исполнителя:</w:t>
      </w:r>
    </w:p>
    <w:p>
      <w:pPr>
        <w:ind w:left="240"/>
        <w:spacing w:after="0"/>
        <w:tabs>
          <w:tab w:leader="none" w:pos="1660" w:val="left"/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«Начальник</w:t>
        <w:tab/>
        <w:t>Управления военной науки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ДОЛЖНОСТЬ «Наименование организации»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40"/>
        <w:spacing w:after="0"/>
        <w:tabs>
          <w:tab w:leader="none" w:pos="500" w:val="left"/>
          <w:tab w:leader="none" w:pos="1760" w:val="left"/>
          <w:tab w:leader="none" w:pos="3380" w:val="left"/>
          <w:tab w:leader="none" w:pos="44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</w:t>
        <w:tab/>
        <w:t>инноваций</w:t>
        <w:tab/>
        <w:t>Министерства</w:t>
        <w:tab/>
        <w:t>обороны</w:t>
        <w:tab/>
        <w:t>и</w:t>
      </w: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науки РК»</w:t>
      </w:r>
    </w:p>
    <w:p>
      <w:pPr>
        <w:ind w:left="4780"/>
        <w:spacing w:after="0"/>
        <w:tabs>
          <w:tab w:leader="none" w:pos="7960" w:val="left"/>
          <w:tab w:leader="none" w:pos="88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Фамилия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И.О.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первого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380" w:right="700" w:hanging="11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 Фамилия И.О.</w:t>
      </w:r>
      <w:r>
        <w:rPr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м.п.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руководителя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м.п.</w:t>
      </w: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(Календарный план делать отдельно по каждой теме проекта)</w:t>
      </w:r>
    </w:p>
    <w:p>
      <w:pPr>
        <w:sectPr>
          <w:pgSz w:w="11900" w:h="16836" w:orient="portrait"/>
          <w:cols w:equalWidth="0" w:num="1">
            <w:col w:w="9720"/>
          </w:cols>
          <w:pgMar w:left="1420" w:top="710" w:right="764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24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2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 настоящему договору</w:t>
      </w: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№__ от «___»_______ 201_ года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Техническая спецификация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(описание и требуемые  технические характеристики)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договору №___ от ______________ 201_ года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НАИМЕНОВАНИЕ ИСПОЛНИТЕЛЯ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940" w:hanging="233"/>
        <w:spacing w:after="0"/>
        <w:tabs>
          <w:tab w:leader="none" w:pos="940" w:val="left"/>
        </w:tabs>
        <w:numPr>
          <w:ilvl w:val="0"/>
          <w:numId w:val="7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приоритету:</w:t>
      </w:r>
    </w:p>
    <w:p>
      <w:pPr>
        <w:spacing w:after="0" w:line="27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40" w:hanging="233"/>
        <w:spacing w:after="0"/>
        <w:tabs>
          <w:tab w:leader="none" w:pos="940" w:val="left"/>
        </w:tabs>
        <w:numPr>
          <w:ilvl w:val="0"/>
          <w:numId w:val="7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подприоритету: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Данные должны соответствовать календарному плану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1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</w:t>
            </w:r>
          </w:p>
        </w:tc>
        <w:tc>
          <w:tcPr>
            <w:tcW w:w="3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 задач, мероприятий</w:t>
            </w:r>
          </w:p>
        </w:tc>
        <w:tc>
          <w:tcPr>
            <w:tcW w:w="3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Выполненные работы, полученные</w:t>
            </w:r>
          </w:p>
        </w:tc>
      </w:tr>
      <w:tr>
        <w:trPr>
          <w:trHeight w:val="276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темы проекта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 реализации задач проекта</w:t>
            </w:r>
          </w:p>
        </w:tc>
        <w:tc>
          <w:tcPr>
            <w:tcW w:w="3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результаты реализации проекта</w:t>
            </w:r>
          </w:p>
        </w:tc>
      </w:tr>
      <w:tr>
        <w:trPr>
          <w:trHeight w:val="281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(в разрезе задач и мероприятий)</w:t>
            </w:r>
          </w:p>
        </w:tc>
      </w:tr>
      <w:tr>
        <w:trPr>
          <w:trHeight w:val="489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44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42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 Заказчика:</w:t>
            </w:r>
          </w:p>
        </w:tc>
        <w:tc>
          <w:tcPr>
            <w:tcW w:w="23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 Исполнителя: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«Начальник</w:t>
            </w:r>
          </w:p>
        </w:tc>
        <w:tc>
          <w:tcPr>
            <w:tcW w:w="3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Управления военной науки и</w:t>
            </w:r>
          </w:p>
        </w:tc>
        <w:tc>
          <w:tcPr>
            <w:tcW w:w="23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ДОЛЖНОСТЬ</w:t>
            </w:r>
          </w:p>
        </w:tc>
        <w:tc>
          <w:tcPr>
            <w:tcW w:w="214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  <w:w w:val="98"/>
              </w:rPr>
              <w:t>«Наименование</w:t>
            </w:r>
          </w:p>
        </w:tc>
      </w:tr>
      <w:tr>
        <w:trPr>
          <w:trHeight w:val="27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инноваций</w:t>
            </w:r>
          </w:p>
        </w:tc>
        <w:tc>
          <w:tcPr>
            <w:tcW w:w="3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Министерства   обороны   и</w:t>
            </w:r>
          </w:p>
        </w:tc>
        <w:tc>
          <w:tcPr>
            <w:tcW w:w="23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организации»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науки РК»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__________________ Фамилия И.О.</w:t>
      </w: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м.п.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Фамилия И.О. первого</w:t>
      </w:r>
    </w:p>
    <w:p>
      <w:pPr>
        <w:ind w:left="700"/>
        <w:spacing w:after="0"/>
        <w:tabs>
          <w:tab w:leader="none" w:pos="13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м.п.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руководителя организации</w:t>
      </w:r>
    </w:p>
    <w:p>
      <w:pPr>
        <w:spacing w:after="0" w:line="476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2">
            <w:col w:w="3920" w:space="720"/>
            <w:col w:w="5000"/>
          </w:cols>
          <w:pgMar w:left="1420" w:top="710" w:right="844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(Техническую спецификацию делать отдельно по каждой теме проекта)</w:t>
      </w:r>
    </w:p>
    <w:p>
      <w:pPr>
        <w:sectPr>
          <w:pgSz w:w="11900" w:h="16836" w:orient="portrait"/>
          <w:cols w:equalWidth="0" w:num="1">
            <w:col w:w="9640"/>
          </w:cols>
          <w:pgMar w:left="1420" w:top="710" w:right="844" w:bottom="1440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25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3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 настоящему договору</w:t>
      </w: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№__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«___»_______ 201_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года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ОТЧЕТ ОБ ИСПОЛЬЗОВАНИИ ВЫДЕЛЕННЫХ СРЕДСТВ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59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Наименование статьи</w:t>
            </w:r>
          </w:p>
        </w:tc>
        <w:tc>
          <w:tcPr>
            <w:tcW w:w="520" w:type="dxa"/>
            <w:vAlign w:val="bottom"/>
            <w:tcBorders>
              <w:top w:val="single" w:sz="8" w:color="auto"/>
            </w:tcBorders>
            <w:vMerge w:val="restart"/>
            <w:textDirection w:val="btLr"/>
          </w:tcPr>
          <w:p>
            <w:pPr>
              <w:ind w:left="2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Сумма,</w:t>
            </w:r>
          </w:p>
        </w:tc>
        <w:tc>
          <w:tcPr>
            <w:tcW w:w="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textDirection w:val="btLr"/>
          </w:tcPr>
          <w:p>
            <w:pPr>
              <w:ind w:left="3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  <w:w w:val="72"/>
              </w:rPr>
              <w:t>запланированнаяпосмете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textDirection w:val="btLr"/>
          </w:tcPr>
          <w:p>
            <w:pPr>
              <w:ind w:left="9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72"/>
              </w:rPr>
              <w:t>Фактическиизрасходованнаясумма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textDirection w:val="btLr"/>
          </w:tcPr>
          <w:p>
            <w:pPr>
              <w:ind w:left="5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Экономия средств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textDirection w:val="btLr"/>
          </w:tcPr>
          <w:p>
            <w:pPr>
              <w:ind w:left="8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70"/>
              </w:rPr>
              <w:t>Наименованиеподтверж-дающихдокументов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textDirection w:val="btLr"/>
          </w:tcPr>
          <w:p>
            <w:pPr>
              <w:ind w:left="47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Примечание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затрат</w:t>
            </w: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Научные командировки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Услуги сторонних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Приобретение материалов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Приобретение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оборудования и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программного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обеспечения (для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юридических лиц)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Расходы на научно-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организационное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сопровождение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Аренда помещений (для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физ.лиц)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Аренда оборудования и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техники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Эксплуатационные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расходы оборудования и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техники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ИТОГО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Примечание:</w:t>
      </w:r>
    </w:p>
    <w:p>
      <w:pPr>
        <w:ind w:left="261" w:hanging="261"/>
        <w:spacing w:after="0"/>
        <w:tabs>
          <w:tab w:leader="none" w:pos="261" w:val="left"/>
        </w:tabs>
        <w:numPr>
          <w:ilvl w:val="0"/>
          <w:numId w:val="7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Отчет по каждому проекту заполняется отдельно;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" w:hanging="1"/>
        <w:spacing w:after="0" w:line="234" w:lineRule="auto"/>
        <w:tabs>
          <w:tab w:leader="none" w:pos="260" w:val="left"/>
        </w:tabs>
        <w:numPr>
          <w:ilvl w:val="0"/>
          <w:numId w:val="7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достоверность предоставленных сведений Исполнитель несет ответственность в установленном законодательством порядке.</w:t>
      </w:r>
    </w:p>
    <w:p>
      <w:pPr>
        <w:sectPr>
          <w:pgSz w:w="11900" w:h="16836" w:orient="portrait"/>
          <w:cols w:equalWidth="0" w:num="1">
            <w:col w:w="9641"/>
          </w:cols>
          <w:pgMar w:left="1419" w:top="710" w:right="844" w:bottom="1121" w:gutter="0" w:footer="0" w:header="0"/>
        </w:sect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Руководитель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организации________________</w:t>
      </w:r>
    </w:p>
    <w:p>
      <w:pPr>
        <w:ind w:left="19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М.П.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center"/>
        <w:ind w:right="1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</w:t>
      </w:r>
    </w:p>
    <w:p>
      <w:pPr>
        <w:jc w:val="center"/>
        <w:ind w:right="14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Ф.И.О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3">
            <w:col w:w="1521" w:space="60"/>
            <w:col w:w="3320" w:space="520"/>
            <w:col w:w="4220"/>
          </w:cols>
          <w:pgMar w:left="1419" w:top="710" w:right="844" w:bottom="1121" w:gutter="0" w:footer="0" w:header="0"/>
          <w:type w:val="continuous"/>
        </w:sectPr>
      </w:pP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Руководитель научного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проекта________________</w:t>
      </w:r>
    </w:p>
    <w:p>
      <w:pPr>
        <w:ind w:left="13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righ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</w:t>
      </w:r>
    </w:p>
    <w:p>
      <w:pPr>
        <w:jc w:val="center"/>
        <w:ind w:right="10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Ф.И.О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3">
            <w:col w:w="2581" w:space="60"/>
            <w:col w:w="2800" w:space="540"/>
            <w:col w:w="3660"/>
          </w:cols>
          <w:pgMar w:left="1419" w:top="710" w:right="844" w:bottom="1121" w:gutter="0" w:footer="0" w:header="0"/>
          <w:type w:val="continuous"/>
        </w:sectPr>
      </w:pP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Бухгалтер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</w:t>
      </w:r>
    </w:p>
    <w:p>
      <w:pPr>
        <w:jc w:val="center"/>
        <w:ind w:left="-3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(подпись 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jc w:val="center"/>
        <w:ind w:right="3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______________________</w:t>
      </w:r>
    </w:p>
    <w:p>
      <w:pPr>
        <w:jc w:val="center"/>
        <w:ind w:right="34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Ф.И.О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3">
            <w:col w:w="1121" w:space="60"/>
            <w:col w:w="1920" w:space="540"/>
            <w:col w:w="6000"/>
          </w:cols>
          <w:pgMar w:left="1419" w:top="710" w:right="844" w:bottom="1121" w:gutter="0" w:footer="0" w:header="0"/>
          <w:type w:val="continuous"/>
        </w:sect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«___»__________201__г.</w:t>
      </w:r>
    </w:p>
    <w:sectPr>
      <w:pgSz w:w="11900" w:h="16836" w:orient="portrait"/>
      <w:cols w:equalWidth="0" w:num="1">
        <w:col w:w="9641"/>
      </w:cols>
      <w:pgMar w:left="1419" w:top="710" w:right="844" w:bottom="112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DDC"/>
    <w:multiLevelType w:val="hybridMultilevel"/>
    <w:lvl w:ilvl="0">
      <w:lvlJc w:val="left"/>
      <w:lvlText w:val="№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1">
    <w:nsid w:val="4CAD"/>
    <w:multiLevelType w:val="hybridMultilevel"/>
    <w:lvl w:ilvl="0">
      <w:lvlJc w:val="left"/>
      <w:lvlText w:val="%1."/>
      <w:numFmt w:val="decimal"/>
      <w:start w:val="3"/>
    </w:lvl>
  </w:abstractNum>
  <w:abstractNum w:abstractNumId="2">
    <w:nsid w:val="314F"/>
    <w:multiLevelType w:val="hybridMultilevel"/>
    <w:lvl w:ilvl="0">
      <w:lvlJc w:val="left"/>
      <w:lvlText w:val="%1."/>
      <w:numFmt w:val="decimal"/>
      <w:start w:val="5"/>
    </w:lvl>
  </w:abstractNum>
  <w:abstractNum w:abstractNumId="3">
    <w:nsid w:val="5E14"/>
    <w:multiLevelType w:val="hybridMultilevel"/>
    <w:lvl w:ilvl="0">
      <w:lvlJc w:val="left"/>
      <w:lvlText w:val="%1)"/>
      <w:numFmt w:val="decimal"/>
      <w:start w:val="1"/>
    </w:lvl>
  </w:abstractNum>
  <w:abstractNum w:abstractNumId="4">
    <w:nsid w:val="4DF2"/>
    <w:multiLevelType w:val="hybridMultilevel"/>
    <w:lvl w:ilvl="0">
      <w:lvlJc w:val="left"/>
      <w:lvlText w:val="%1."/>
      <w:numFmt w:val="decimal"/>
      <w:start w:val="9"/>
    </w:lvl>
  </w:abstractNum>
  <w:abstractNum w:abstractNumId="5">
    <w:nsid w:val="4944"/>
    <w:multiLevelType w:val="hybridMultilevel"/>
    <w:lvl w:ilvl="0">
      <w:lvlJc w:val="left"/>
      <w:lvlText w:val="%1."/>
      <w:numFmt w:val="decimal"/>
      <w:start w:val="10"/>
    </w:lvl>
  </w:abstractNum>
  <w:abstractNum w:abstractNumId="6">
    <w:nsid w:val="2E40"/>
    <w:multiLevelType w:val="hybridMultilevel"/>
    <w:lvl w:ilvl="0">
      <w:lvlJc w:val="left"/>
      <w:lvlText w:val="%1."/>
      <w:numFmt w:val="decimal"/>
      <w:start w:val="11"/>
    </w:lvl>
  </w:abstractNum>
  <w:abstractNum w:abstractNumId="7">
    <w:nsid w:val="1366"/>
    <w:multiLevelType w:val="hybridMultilevel"/>
    <w:lvl w:ilvl="0">
      <w:lvlJc w:val="left"/>
      <w:lvlText w:val="в"/>
      <w:numFmt w:val="bullet"/>
      <w:start w:val="1"/>
    </w:lvl>
  </w:abstractNum>
  <w:abstractNum w:abstractNumId="8">
    <w:nsid w:val="1CD0"/>
    <w:multiLevelType w:val="hybridMultilevel"/>
    <w:lvl w:ilvl="0">
      <w:lvlJc w:val="left"/>
      <w:lvlText w:val="%1."/>
      <w:numFmt w:val="decimal"/>
      <w:start w:val="12"/>
    </w:lvl>
  </w:abstractNum>
  <w:abstractNum w:abstractNumId="9">
    <w:nsid w:val="366B"/>
    <w:multiLevelType w:val="hybridMultilevel"/>
    <w:lvl w:ilvl="0">
      <w:lvlJc w:val="left"/>
      <w:lvlText w:val="о"/>
      <w:numFmt w:val="bullet"/>
      <w:start w:val="1"/>
    </w:lvl>
    <w:lvl w:ilvl="1">
      <w:lvlJc w:val="left"/>
      <w:lvlText w:val="%2."/>
      <w:numFmt w:val="decimal"/>
      <w:start w:val="13"/>
    </w:lvl>
  </w:abstractNum>
  <w:abstractNum w:abstractNumId="10">
    <w:nsid w:val="66C4"/>
    <w:multiLevelType w:val="hybridMultilevel"/>
    <w:lvl w:ilvl="0">
      <w:lvlJc w:val="left"/>
      <w:lvlText w:val="о"/>
      <w:numFmt w:val="bullet"/>
      <w:start w:val="1"/>
    </w:lvl>
    <w:lvl w:ilvl="1">
      <w:lvlJc w:val="left"/>
      <w:lvlText w:val="%2."/>
      <w:numFmt w:val="decimal"/>
      <w:start w:val="14"/>
    </w:lvl>
  </w:abstractNum>
  <w:abstractNum w:abstractNumId="11">
    <w:nsid w:val="4230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15"/>
    </w:lvl>
  </w:abstractNum>
  <w:abstractNum w:abstractNumId="12">
    <w:nsid w:val="7EB7"/>
    <w:multiLevelType w:val="hybridMultilevel"/>
    <w:lvl w:ilvl="0">
      <w:lvlJc w:val="left"/>
      <w:lvlText w:val="%1)"/>
      <w:numFmt w:val="decimal"/>
      <w:start w:val="1"/>
    </w:lvl>
  </w:abstractNum>
  <w:abstractNum w:abstractNumId="13">
    <w:nsid w:val="6032"/>
    <w:multiLevelType w:val="hybridMultilevel"/>
    <w:lvl w:ilvl="0">
      <w:lvlJc w:val="left"/>
      <w:lvlText w:val="%1."/>
      <w:numFmt w:val="decimal"/>
      <w:start w:val="17"/>
    </w:lvl>
  </w:abstractNum>
  <w:abstractNum w:abstractNumId="14">
    <w:nsid w:val="2C3B"/>
    <w:multiLevelType w:val="hybridMultilevel"/>
    <w:lvl w:ilvl="0">
      <w:lvlJc w:val="left"/>
      <w:lvlText w:val="%1)"/>
      <w:numFmt w:val="decimal"/>
      <w:start w:val="5"/>
    </w:lvl>
  </w:abstractNum>
  <w:abstractNum w:abstractNumId="15">
    <w:nsid w:val="15A1"/>
    <w:multiLevelType w:val="hybridMultilevel"/>
    <w:lvl w:ilvl="0">
      <w:lvlJc w:val="left"/>
      <w:lvlText w:val="%1."/>
      <w:numFmt w:val="decimal"/>
      <w:start w:val="17"/>
    </w:lvl>
    <w:lvl w:ilvl="1">
      <w:lvlJc w:val="left"/>
      <w:lvlText w:val="к"/>
      <w:numFmt w:val="bullet"/>
      <w:start w:val="1"/>
    </w:lvl>
  </w:abstractNum>
  <w:abstractNum w:abstractNumId="16">
    <w:nsid w:val="5422"/>
    <w:multiLevelType w:val="hybridMultilevel"/>
    <w:lvl w:ilvl="0">
      <w:lvlJc w:val="left"/>
      <w:lvlText w:val="в"/>
      <w:numFmt w:val="bullet"/>
      <w:start w:val="1"/>
    </w:lvl>
  </w:abstractNum>
  <w:abstractNum w:abstractNumId="17">
    <w:nsid w:val="3EF6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21"/>
    </w:lvl>
  </w:abstractNum>
  <w:abstractNum w:abstractNumId="18">
    <w:nsid w:val="822"/>
    <w:multiLevelType w:val="hybridMultilevel"/>
    <w:lvl w:ilvl="0">
      <w:lvlJc w:val="left"/>
      <w:lvlText w:val="%1)"/>
      <w:numFmt w:val="decimal"/>
      <w:start w:val="1"/>
    </w:lvl>
  </w:abstractNum>
  <w:abstractNum w:abstractNumId="19">
    <w:nsid w:val="5991"/>
    <w:multiLevelType w:val="hybridMultilevel"/>
    <w:lvl w:ilvl="0">
      <w:lvlJc w:val="left"/>
      <w:lvlText w:val="%1)"/>
      <w:numFmt w:val="decimal"/>
      <w:start w:val="2"/>
    </w:lvl>
  </w:abstractNum>
  <w:abstractNum w:abstractNumId="20">
    <w:nsid w:val="409D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%2."/>
      <w:numFmt w:val="decimal"/>
      <w:start w:val="25"/>
    </w:lvl>
  </w:abstractNum>
  <w:abstractNum w:abstractNumId="21">
    <w:nsid w:val="12E1"/>
    <w:multiLevelType w:val="hybridMultilevel"/>
    <w:lvl w:ilvl="0">
      <w:lvlJc w:val="left"/>
      <w:lvlText w:val="%1."/>
      <w:numFmt w:val="decimal"/>
      <w:start w:val="26"/>
    </w:lvl>
  </w:abstractNum>
  <w:abstractNum w:abstractNumId="22">
    <w:nsid w:val="798B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34"/>
    </w:lvl>
  </w:abstractNum>
  <w:abstractNum w:abstractNumId="23">
    <w:nsid w:val="121F"/>
    <w:multiLevelType w:val="hybridMultilevel"/>
    <w:lvl w:ilvl="0">
      <w:lvlJc w:val="left"/>
      <w:lvlText w:val="%1."/>
      <w:numFmt w:val="decimal"/>
      <w:start w:val="36"/>
    </w:lvl>
  </w:abstractNum>
  <w:abstractNum w:abstractNumId="24">
    <w:nsid w:val="73DA"/>
    <w:multiLevelType w:val="hybridMultilevel"/>
    <w:lvl w:ilvl="0">
      <w:lvlJc w:val="left"/>
      <w:lvlText w:val="%1."/>
      <w:numFmt w:val="decimal"/>
      <w:start w:val="38"/>
    </w:lvl>
  </w:abstractNum>
  <w:abstractNum w:abstractNumId="25">
    <w:nsid w:val="58B0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и"/>
      <w:numFmt w:val="bullet"/>
      <w:start w:val="1"/>
    </w:lvl>
  </w:abstractNum>
  <w:abstractNum w:abstractNumId="26">
    <w:nsid w:val="26CA"/>
    <w:multiLevelType w:val="hybridMultilevel"/>
    <w:lvl w:ilvl="0">
      <w:lvlJc w:val="left"/>
      <w:lvlText w:val="%1."/>
      <w:numFmt w:val="decimal"/>
      <w:start w:val="1"/>
    </w:lvl>
  </w:abstractNum>
  <w:abstractNum w:abstractNumId="27">
    <w:nsid w:val="3699"/>
    <w:multiLevelType w:val="hybridMultilevel"/>
    <w:lvl w:ilvl="0">
      <w:lvlJc w:val="left"/>
      <w:lvlText w:val="%1."/>
      <w:numFmt w:val="decimal"/>
      <w:start w:val="4"/>
    </w:lvl>
  </w:abstractNum>
  <w:abstractNum w:abstractNumId="28">
    <w:nsid w:val="902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1"/>
    </w:lvl>
    <w:lvl w:ilvl="2">
      <w:lvlJc w:val="left"/>
      <w:lvlText w:val="%3"/>
      <w:numFmt w:val="decimal"/>
      <w:start w:val="1"/>
    </w:lvl>
  </w:abstractNum>
  <w:abstractNum w:abstractNumId="29">
    <w:nsid w:val="7BB9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"/>
      <w:numFmt w:val="decimal"/>
      <w:start w:val="1"/>
    </w:lvl>
    <w:lvl w:ilvl="2">
      <w:lvlJc w:val="left"/>
      <w:lvlText w:val="%3."/>
      <w:numFmt w:val="decimal"/>
      <w:start w:val="2"/>
    </w:lvl>
  </w:abstractNum>
  <w:abstractNum w:abstractNumId="30">
    <w:nsid w:val="5772"/>
    <w:multiLevelType w:val="hybridMultilevel"/>
    <w:lvl w:ilvl="0">
      <w:lvlJc w:val="left"/>
      <w:lvlText w:val="В"/>
      <w:numFmt w:val="bullet"/>
      <w:start w:val="1"/>
    </w:lvl>
  </w:abstractNum>
  <w:abstractNum w:abstractNumId="31">
    <w:nsid w:val="139D"/>
    <w:multiLevelType w:val="hybridMultilevel"/>
    <w:lvl w:ilvl="0">
      <w:lvlJc w:val="left"/>
      <w:lvlText w:val="%1."/>
      <w:numFmt w:val="decimal"/>
      <w:start w:val="8"/>
    </w:lvl>
  </w:abstractNum>
  <w:abstractNum w:abstractNumId="32">
    <w:nsid w:val="7049"/>
    <w:multiLevelType w:val="hybridMultilevel"/>
    <w:lvl w:ilvl="0">
      <w:lvlJc w:val="left"/>
      <w:lvlText w:val="%1."/>
      <w:numFmt w:val="decimal"/>
      <w:start w:val="9"/>
    </w:lvl>
  </w:abstractNum>
  <w:abstractNum w:abstractNumId="33">
    <w:nsid w:val="692C"/>
    <w:multiLevelType w:val="hybridMultilevel"/>
    <w:lvl w:ilvl="0">
      <w:lvlJc w:val="left"/>
      <w:lvlText w:val="В"/>
      <w:numFmt w:val="bullet"/>
      <w:start w:val="1"/>
    </w:lvl>
  </w:abstractNum>
  <w:abstractNum w:abstractNumId="34">
    <w:nsid w:val="4A80"/>
    <w:multiLevelType w:val="hybridMultilevel"/>
    <w:lvl w:ilvl="0">
      <w:lvlJc w:val="left"/>
      <w:lvlText w:val="%1)"/>
      <w:numFmt w:val="decimal"/>
      <w:start w:val="4"/>
    </w:lvl>
  </w:abstractNum>
  <w:abstractNum w:abstractNumId="35">
    <w:nsid w:val="187E"/>
    <w:multiLevelType w:val="hybridMultilevel"/>
    <w:lvl w:ilvl="0">
      <w:lvlJc w:val="left"/>
      <w:lvlText w:val="%1)"/>
      <w:numFmt w:val="decimal"/>
      <w:start w:val="1"/>
    </w:lvl>
  </w:abstractNum>
  <w:abstractNum w:abstractNumId="36">
    <w:nsid w:val="16C5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3"/>
    </w:lvl>
  </w:abstractNum>
  <w:abstractNum w:abstractNumId="37">
    <w:nsid w:val="6899"/>
    <w:multiLevelType w:val="hybridMultilevel"/>
    <w:lvl w:ilvl="0">
      <w:lvlJc w:val="left"/>
      <w:lvlText w:val="%1."/>
      <w:numFmt w:val="decimal"/>
      <w:start w:val="12"/>
    </w:lvl>
    <w:lvl w:ilvl="1">
      <w:lvlJc w:val="left"/>
      <w:lvlText w:val="%2"/>
      <w:numFmt w:val="decimal"/>
      <w:start w:val="1"/>
    </w:lvl>
  </w:abstractNum>
  <w:abstractNum w:abstractNumId="38">
    <w:nsid w:val="3CD5"/>
    <w:multiLevelType w:val="hybridMultilevel"/>
    <w:lvl w:ilvl="0">
      <w:lvlJc w:val="left"/>
      <w:lvlText w:val="%1)"/>
      <w:numFmt w:val="decimal"/>
      <w:start w:val="1"/>
    </w:lvl>
  </w:abstractNum>
  <w:abstractNum w:abstractNumId="39">
    <w:nsid w:val="13E9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4"/>
    </w:lvl>
  </w:abstractNum>
  <w:abstractNum w:abstractNumId="40">
    <w:nsid w:val="4080"/>
    <w:multiLevelType w:val="hybridMultilevel"/>
    <w:lvl w:ilvl="0">
      <w:lvlJc w:val="left"/>
      <w:lvlText w:val="%1."/>
      <w:numFmt w:val="decimal"/>
      <w:start w:val="13"/>
    </w:lvl>
    <w:lvl w:ilvl="1">
      <w:lvlJc w:val="left"/>
      <w:lvlText w:val="%2"/>
      <w:numFmt w:val="decimal"/>
      <w:start w:val="1"/>
    </w:lvl>
  </w:abstractNum>
  <w:abstractNum w:abstractNumId="41">
    <w:nsid w:val="5DB2"/>
    <w:multiLevelType w:val="hybridMultilevel"/>
    <w:lvl w:ilvl="0">
      <w:lvlJc w:val="left"/>
      <w:lvlText w:val="%1)"/>
      <w:numFmt w:val="decimal"/>
      <w:start w:val="1"/>
    </w:lvl>
  </w:abstractNum>
  <w:abstractNum w:abstractNumId="42">
    <w:nsid w:val="33EA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%2)"/>
      <w:numFmt w:val="decimal"/>
      <w:start w:val="3"/>
    </w:lvl>
  </w:abstractNum>
  <w:abstractNum w:abstractNumId="43">
    <w:nsid w:val="23C9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%2)"/>
      <w:numFmt w:val="decimal"/>
      <w:start w:val="1"/>
    </w:lvl>
  </w:abstractNum>
  <w:abstractNum w:abstractNumId="44">
    <w:nsid w:val="48CC"/>
    <w:multiLevelType w:val="hybridMultilevel"/>
    <w:lvl w:ilvl="0">
      <w:lvlJc w:val="left"/>
      <w:lvlText w:val="%1)"/>
      <w:numFmt w:val="decimal"/>
      <w:start w:val="4"/>
    </w:lvl>
  </w:abstractNum>
  <w:abstractNum w:abstractNumId="45">
    <w:nsid w:val="5753"/>
    <w:multiLevelType w:val="hybridMultilevel"/>
    <w:lvl w:ilvl="0">
      <w:lvlJc w:val="left"/>
      <w:lvlText w:val="%1)"/>
      <w:numFmt w:val="decimal"/>
      <w:start w:val="6"/>
    </w:lvl>
  </w:abstractNum>
  <w:abstractNum w:abstractNumId="46">
    <w:nsid w:val="60BF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5"/>
    </w:lvl>
  </w:abstractNum>
  <w:abstractNum w:abstractNumId="47">
    <w:nsid w:val="5C67"/>
    <w:multiLevelType w:val="hybridMultilevel"/>
    <w:lvl w:ilvl="0">
      <w:lvlJc w:val="left"/>
      <w:lvlText w:val="%1."/>
      <w:numFmt w:val="decimal"/>
      <w:start w:val="15"/>
    </w:lvl>
    <w:lvl w:ilvl="1">
      <w:lvlJc w:val="left"/>
      <w:lvlText w:val="%2"/>
      <w:numFmt w:val="decimal"/>
      <w:start w:val="1"/>
    </w:lvl>
  </w:abstractNum>
  <w:abstractNum w:abstractNumId="48">
    <w:nsid w:val="3CD6"/>
    <w:multiLevelType w:val="hybridMultilevel"/>
    <w:lvl w:ilvl="0">
      <w:lvlJc w:val="left"/>
      <w:lvlText w:val="%1)"/>
      <w:numFmt w:val="decimal"/>
      <w:start w:val="1"/>
    </w:lvl>
  </w:abstractNum>
  <w:abstractNum w:abstractNumId="49">
    <w:nsid w:val="FBF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6"/>
    </w:lvl>
  </w:abstractNum>
  <w:abstractNum w:abstractNumId="50">
    <w:nsid w:val="2F14"/>
    <w:multiLevelType w:val="hybridMultilevel"/>
    <w:lvl w:ilvl="0">
      <w:lvlJc w:val="left"/>
      <w:lvlText w:val="%1."/>
      <w:numFmt w:val="decimal"/>
      <w:start w:val="16"/>
    </w:lvl>
    <w:lvl w:ilvl="1">
      <w:lvlJc w:val="left"/>
      <w:lvlText w:val="%2"/>
      <w:numFmt w:val="decimal"/>
      <w:start w:val="1"/>
    </w:lvl>
  </w:abstractNum>
  <w:abstractNum w:abstractNumId="51">
    <w:nsid w:val="6AD6"/>
    <w:multiLevelType w:val="hybridMultilevel"/>
    <w:lvl w:ilvl="0">
      <w:lvlJc w:val="left"/>
      <w:lvlText w:val="%1)"/>
      <w:numFmt w:val="decimal"/>
      <w:start w:val="1"/>
    </w:lvl>
  </w:abstractNum>
  <w:abstractNum w:abstractNumId="52">
    <w:nsid w:val="47E"/>
    <w:multiLevelType w:val="hybridMultilevel"/>
    <w:lvl w:ilvl="0">
      <w:lvlJc w:val="left"/>
      <w:lvlText w:val="%1)"/>
      <w:numFmt w:val="decimal"/>
      <w:start w:val="2"/>
    </w:lvl>
  </w:abstractNum>
  <w:abstractNum w:abstractNumId="53">
    <w:nsid w:val="422D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7"/>
    </w:lvl>
  </w:abstractNum>
  <w:abstractNum w:abstractNumId="54">
    <w:nsid w:val="54DC"/>
    <w:multiLevelType w:val="hybridMultilevel"/>
    <w:lvl w:ilvl="0">
      <w:lvlJc w:val="left"/>
      <w:lvlText w:val="%1."/>
      <w:numFmt w:val="decimal"/>
      <w:start w:val="17"/>
    </w:lvl>
    <w:lvl w:ilvl="1">
      <w:lvlJc w:val="left"/>
      <w:lvlText w:val="%2"/>
      <w:numFmt w:val="decimal"/>
      <w:start w:val="1"/>
    </w:lvl>
  </w:abstractNum>
  <w:abstractNum w:abstractNumId="55">
    <w:nsid w:val="368E"/>
    <w:multiLevelType w:val="hybridMultilevel"/>
    <w:lvl w:ilvl="0">
      <w:lvlJc w:val="left"/>
      <w:lvlText w:val="%1)"/>
      <w:numFmt w:val="decimal"/>
      <w:start w:val="1"/>
    </w:lvl>
  </w:abstractNum>
  <w:abstractNum w:abstractNumId="56">
    <w:nsid w:val="D66"/>
    <w:multiLevelType w:val="hybridMultilevel"/>
    <w:lvl w:ilvl="0">
      <w:lvlJc w:val="left"/>
      <w:lvlText w:val="%1)"/>
      <w:numFmt w:val="decimal"/>
      <w:start w:val="6"/>
    </w:lvl>
  </w:abstractNum>
  <w:abstractNum w:abstractNumId="57">
    <w:nsid w:val="7983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7"/>
    </w:lvl>
    <w:lvl w:ilvl="2">
      <w:lvlJc w:val="left"/>
      <w:lvlText w:val="%3"/>
      <w:numFmt w:val="decimal"/>
      <w:start w:val="1"/>
    </w:lvl>
  </w:abstractNum>
  <w:abstractNum w:abstractNumId="58">
    <w:nsid w:val="75EF"/>
    <w:multiLevelType w:val="hybridMultilevel"/>
    <w:lvl w:ilvl="0">
      <w:lvlJc w:val="left"/>
      <w:lvlText w:val="%1."/>
      <w:numFmt w:val="decimal"/>
      <w:start w:val="18"/>
    </w:lvl>
    <w:lvl w:ilvl="1">
      <w:lvlJc w:val="left"/>
      <w:lvlText w:val="%2"/>
      <w:numFmt w:val="decimal"/>
      <w:start w:val="1"/>
    </w:lvl>
    <w:lvl w:ilvl="2">
      <w:lvlJc w:val="left"/>
      <w:lvlText w:val="%3."/>
      <w:numFmt w:val="decimal"/>
      <w:start w:val="8"/>
    </w:lvl>
  </w:abstractNum>
  <w:abstractNum w:abstractNumId="59">
    <w:nsid w:val="4657"/>
    <w:multiLevelType w:val="hybridMultilevel"/>
    <w:lvl w:ilvl="0">
      <w:lvlJc w:val="left"/>
      <w:lvlText w:val="%1."/>
      <w:numFmt w:val="decimal"/>
      <w:start w:val="1"/>
    </w:lvl>
  </w:abstractNum>
  <w:abstractNum w:abstractNumId="60">
    <w:nsid w:val="2C49"/>
    <w:multiLevelType w:val="hybridMultilevel"/>
    <w:lvl w:ilvl="0">
      <w:lvlJc w:val="left"/>
      <w:lvlText w:val="%1."/>
      <w:numFmt w:val="decimal"/>
      <w:start w:val="12"/>
    </w:lvl>
  </w:abstractNum>
  <w:abstractNum w:abstractNumId="61">
    <w:nsid w:val="3C61"/>
    <w:multiLevelType w:val="hybridMultilevel"/>
    <w:lvl w:ilvl="0">
      <w:lvlJc w:val="left"/>
      <w:lvlText w:val="в"/>
      <w:numFmt w:val="bullet"/>
      <w:start w:val="1"/>
    </w:lvl>
  </w:abstractNum>
  <w:abstractNum w:abstractNumId="62">
    <w:nsid w:val="2FFF"/>
    <w:multiLevelType w:val="hybridMultilevel"/>
    <w:lvl w:ilvl="0">
      <w:lvlJc w:val="left"/>
      <w:lvlText w:val="%1."/>
      <w:numFmt w:val="decimal"/>
      <w:start w:val="1"/>
    </w:lvl>
  </w:abstractNum>
  <w:abstractNum w:abstractNumId="63">
    <w:nsid w:val="6C69"/>
    <w:multiLevelType w:val="hybridMultilevel"/>
    <w:lvl w:ilvl="0">
      <w:lvlJc w:val="left"/>
      <w:lvlText w:val="В"/>
      <w:numFmt w:val="bullet"/>
      <w:start w:val="1"/>
    </w:lvl>
  </w:abstractNum>
  <w:abstractNum w:abstractNumId="64">
    <w:nsid w:val="288F"/>
    <w:multiLevelType w:val="hybridMultilevel"/>
    <w:lvl w:ilvl="0">
      <w:lvlJc w:val="left"/>
      <w:lvlText w:val="%1."/>
      <w:numFmt w:val="decimal"/>
      <w:start w:val="3"/>
    </w:lvl>
  </w:abstractNum>
  <w:abstractNum w:abstractNumId="65">
    <w:nsid w:val="3A61"/>
    <w:multiLevelType w:val="hybridMultilevel"/>
    <w:lvl w:ilvl="0">
      <w:lvlJc w:val="left"/>
      <w:lvlText w:val="%1."/>
      <w:numFmt w:val="decimal"/>
      <w:start w:val="4"/>
    </w:lvl>
  </w:abstractNum>
  <w:abstractNum w:abstractNumId="66">
    <w:nsid w:val="22CD"/>
    <w:multiLevelType w:val="hybridMultilevel"/>
    <w:lvl w:ilvl="0">
      <w:lvlJc w:val="left"/>
      <w:lvlText w:val="%1."/>
      <w:numFmt w:val="decimal"/>
      <w:start w:val="1"/>
    </w:lvl>
  </w:abstractNum>
  <w:abstractNum w:abstractNumId="67">
    <w:nsid w:val="7DD1"/>
    <w:multiLevelType w:val="hybridMultilevel"/>
    <w:lvl w:ilvl="0">
      <w:lvlJc w:val="left"/>
      <w:lvlText w:val="%1)"/>
      <w:numFmt w:val="decimal"/>
      <w:start w:val="1"/>
    </w:lvl>
  </w:abstractNum>
  <w:abstractNum w:abstractNumId="68">
    <w:nsid w:val="261E"/>
    <w:multiLevelType w:val="hybridMultilevel"/>
    <w:lvl w:ilvl="0">
      <w:lvlJc w:val="left"/>
      <w:lvlText w:val="%1."/>
      <w:numFmt w:val="decimal"/>
      <w:start w:val="2"/>
    </w:lvl>
  </w:abstractNum>
  <w:abstractNum w:abstractNumId="69">
    <w:nsid w:val="5E9D"/>
    <w:multiLevelType w:val="hybridMultilevel"/>
    <w:lvl w:ilvl="0">
      <w:lvlJc w:val="left"/>
      <w:lvlText w:val="и"/>
      <w:numFmt w:val="bullet"/>
      <w:start w:val="1"/>
    </w:lvl>
  </w:abstractNum>
  <w:abstractNum w:abstractNumId="70">
    <w:nsid w:val="489C"/>
    <w:multiLevelType w:val="hybridMultilevel"/>
    <w:lvl w:ilvl="0">
      <w:lvlJc w:val="left"/>
      <w:lvlText w:val="%1."/>
      <w:numFmt w:val="decimal"/>
      <w:start w:val="3"/>
    </w:lvl>
  </w:abstractNum>
  <w:abstractNum w:abstractNumId="71">
    <w:nsid w:val="1916"/>
    <w:multiLevelType w:val="hybridMultilevel"/>
    <w:lvl w:ilvl="0">
      <w:lvlJc w:val="left"/>
      <w:lvlText w:val="%1."/>
      <w:numFmt w:val="decimal"/>
      <w:start w:val="4"/>
    </w:lvl>
  </w:abstractNum>
  <w:abstractNum w:abstractNumId="72">
    <w:nsid w:val="6172"/>
    <w:multiLevelType w:val="hybridMultilevel"/>
    <w:lvl w:ilvl="0">
      <w:lvlJc w:val="left"/>
      <w:lvlText w:val="В"/>
      <w:numFmt w:val="bullet"/>
      <w:start w:val="1"/>
    </w:lvl>
  </w:abstractNum>
  <w:abstractNum w:abstractNumId="73">
    <w:nsid w:val="6B72"/>
    <w:multiLevelType w:val="hybridMultilevel"/>
    <w:lvl w:ilvl="0">
      <w:lvlJc w:val="left"/>
      <w:lvlText w:val="%1."/>
      <w:numFmt w:val="decimal"/>
      <w:start w:val="5"/>
    </w:lvl>
  </w:abstractNum>
  <w:abstractNum w:abstractNumId="74">
    <w:nsid w:val="32E6"/>
    <w:multiLevelType w:val="hybridMultilevel"/>
    <w:lvl w:ilvl="0">
      <w:lvlJc w:val="left"/>
      <w:lvlText w:val="%1."/>
      <w:numFmt w:val="decimal"/>
      <w:start w:val="6"/>
    </w:lvl>
  </w:abstractNum>
  <w:abstractNum w:abstractNumId="75">
    <w:nsid w:val="401D"/>
    <w:multiLevelType w:val="hybridMultilevel"/>
    <w:lvl w:ilvl="0">
      <w:lvlJc w:val="left"/>
      <w:lvlText w:val="%1."/>
      <w:numFmt w:val="decimal"/>
      <w:start w:val="7"/>
    </w:lvl>
  </w:abstractNum>
  <w:abstractNum w:abstractNumId="76">
    <w:nsid w:val="71F0"/>
    <w:multiLevelType w:val="hybridMultilevel"/>
    <w:lvl w:ilvl="0">
      <w:lvlJc w:val="left"/>
      <w:lvlText w:val="%1."/>
      <w:numFmt w:val="decimal"/>
      <w:start w:val="2"/>
    </w:lvl>
  </w:abstractNum>
  <w:abstractNum w:abstractNumId="77">
    <w:nsid w:val="384"/>
    <w:multiLevelType w:val="hybridMultilevel"/>
    <w:lvl w:ilvl="0">
      <w:lvlJc w:val="left"/>
      <w:lvlText w:val="%1."/>
      <w:numFmt w:val="decimal"/>
      <w:start w:val="1"/>
    </w:lvl>
  </w:abstractNum>
  <w:abstractNum w:abstractNumId="78">
    <w:nsid w:val="7F4F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2018-09-24T11:17:15Z</dcterms:created>
  <dcterms:modified xsi:type="dcterms:W3CDTF">2018-09-24T11:17:15Z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