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AB" w:rsidRDefault="00D820AB" w:rsidP="006F173A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proofErr w:type="spellStart"/>
      <w:r w:rsidRPr="006F173A">
        <w:rPr>
          <w:rFonts w:ascii="Times New Roman" w:hAnsi="Times New Roman"/>
          <w:b/>
          <w:color w:val="000000"/>
          <w:sz w:val="24"/>
          <w:szCs w:val="24"/>
        </w:rPr>
        <w:t>Арайлым</w:t>
      </w:r>
      <w:proofErr w:type="spellEnd"/>
      <w:r w:rsidRPr="006F173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F173A">
        <w:rPr>
          <w:rFonts w:ascii="Times New Roman" w:hAnsi="Times New Roman"/>
          <w:b/>
          <w:color w:val="000000"/>
          <w:sz w:val="24"/>
          <w:szCs w:val="24"/>
        </w:rPr>
        <w:t>Б</w:t>
      </w:r>
      <w:r w:rsidR="006F173A" w:rsidRPr="006F173A">
        <w:rPr>
          <w:rFonts w:ascii="Times New Roman" w:hAnsi="Times New Roman"/>
          <w:b/>
          <w:color w:val="000000"/>
          <w:sz w:val="24"/>
          <w:szCs w:val="24"/>
        </w:rPr>
        <w:t>ейсенбаева</w:t>
      </w:r>
      <w:proofErr w:type="spellEnd"/>
    </w:p>
    <w:p w:rsidR="006F173A" w:rsidRPr="006F173A" w:rsidRDefault="006F173A" w:rsidP="006F173A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18"/>
          <w:szCs w:val="18"/>
          <w:lang w:val="en-US"/>
        </w:rPr>
      </w:pPr>
    </w:p>
    <w:p w:rsidR="00D820AB" w:rsidRPr="006F173A" w:rsidRDefault="006F173A" w:rsidP="006F173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44"/>
          <w:szCs w:val="44"/>
          <w:lang w:val="en-US"/>
        </w:rPr>
      </w:pPr>
      <w:proofErr w:type="spellStart"/>
      <w:r w:rsidRPr="006F173A">
        <w:rPr>
          <w:rFonts w:ascii="Times New Roman" w:hAnsi="Times New Roman" w:cs="Times New Roman"/>
          <w:b/>
          <w:bCs/>
          <w:sz w:val="44"/>
          <w:szCs w:val="44"/>
        </w:rPr>
        <w:t>Ішкі</w:t>
      </w:r>
      <w:proofErr w:type="spellEnd"/>
      <w:r w:rsidRPr="006F173A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</w:t>
      </w:r>
      <w:r w:rsidRPr="006F173A">
        <w:rPr>
          <w:rFonts w:ascii="Times New Roman" w:hAnsi="Times New Roman" w:cs="Times New Roman"/>
          <w:b/>
          <w:bCs/>
          <w:sz w:val="44"/>
          <w:szCs w:val="44"/>
        </w:rPr>
        <w:t>тұрақтылық</w:t>
      </w:r>
      <w:r w:rsidRPr="006F173A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– </w:t>
      </w:r>
      <w:r w:rsidRPr="006F173A">
        <w:rPr>
          <w:rFonts w:ascii="Times New Roman" w:hAnsi="Times New Roman" w:cs="Times New Roman"/>
          <w:b/>
          <w:bCs/>
          <w:sz w:val="44"/>
          <w:szCs w:val="44"/>
        </w:rPr>
        <w:t>келешектің</w:t>
      </w:r>
      <w:r w:rsidRPr="006F173A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</w:t>
      </w:r>
      <w:proofErr w:type="spellStart"/>
      <w:r w:rsidRPr="006F173A">
        <w:rPr>
          <w:rFonts w:ascii="Times New Roman" w:hAnsi="Times New Roman" w:cs="Times New Roman"/>
          <w:b/>
          <w:bCs/>
          <w:sz w:val="44"/>
          <w:szCs w:val="44"/>
        </w:rPr>
        <w:t>кепілі</w:t>
      </w:r>
      <w:proofErr w:type="spellEnd"/>
      <w:r w:rsidR="00D820AB" w:rsidRPr="006F173A">
        <w:rPr>
          <w:rFonts w:ascii="Times New Roman" w:hAnsi="Times New Roman" w:cs="Times New Roman"/>
          <w:b/>
          <w:bCs/>
          <w:sz w:val="44"/>
          <w:szCs w:val="44"/>
          <w:lang w:val="en-US"/>
        </w:rPr>
        <w:t xml:space="preserve"> </w:t>
      </w:r>
    </w:p>
    <w:p w:rsidR="006F173A" w:rsidRDefault="006F173A" w:rsidP="006F173A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D820AB" w:rsidRDefault="00D820AB" w:rsidP="006F173A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18"/>
          <w:szCs w:val="18"/>
          <w:lang w:val="en-US"/>
        </w:rPr>
      </w:pPr>
      <w:r w:rsidRPr="0047357D">
        <w:rPr>
          <w:rFonts w:ascii="Times New Roman" w:hAnsi="Times New Roman"/>
          <w:b/>
          <w:color w:val="000000"/>
          <w:sz w:val="24"/>
          <w:szCs w:val="24"/>
        </w:rPr>
        <w:t>Кеше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М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Қозыбаев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атындағы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СҚМУ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>-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де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“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Қазақстан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халқы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7357D">
        <w:rPr>
          <w:rFonts w:ascii="Times New Roman" w:hAnsi="Times New Roman"/>
          <w:b/>
          <w:color w:val="000000"/>
          <w:sz w:val="24"/>
          <w:szCs w:val="24"/>
        </w:rPr>
        <w:t>Ассамблеясы</w:t>
      </w:r>
      <w:proofErr w:type="spellEnd"/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этноконфессиялық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7357D">
        <w:rPr>
          <w:rFonts w:ascii="Times New Roman" w:hAnsi="Times New Roman"/>
          <w:b/>
          <w:color w:val="000000"/>
          <w:sz w:val="24"/>
          <w:szCs w:val="24"/>
        </w:rPr>
        <w:t>келісімді</w:t>
      </w:r>
      <w:proofErr w:type="spellEnd"/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нығайту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және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7357D">
        <w:rPr>
          <w:rFonts w:ascii="Times New Roman" w:hAnsi="Times New Roman"/>
          <w:b/>
          <w:color w:val="000000"/>
          <w:sz w:val="24"/>
          <w:szCs w:val="24"/>
        </w:rPr>
        <w:t>дамыту</w:t>
      </w:r>
      <w:proofErr w:type="spellEnd"/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институты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47357D">
        <w:rPr>
          <w:rFonts w:ascii="Times New Roman" w:hAnsi="Times New Roman"/>
          <w:b/>
          <w:color w:val="000000"/>
          <w:sz w:val="24"/>
          <w:szCs w:val="24"/>
        </w:rPr>
        <w:t>ретінде</w:t>
      </w:r>
      <w:proofErr w:type="spellEnd"/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” </w:t>
      </w:r>
      <w:proofErr w:type="spellStart"/>
      <w:r w:rsidRPr="0047357D">
        <w:rPr>
          <w:rFonts w:ascii="Times New Roman" w:hAnsi="Times New Roman"/>
          <w:b/>
          <w:color w:val="000000"/>
          <w:sz w:val="24"/>
          <w:szCs w:val="24"/>
        </w:rPr>
        <w:t>деген</w:t>
      </w:r>
      <w:proofErr w:type="spellEnd"/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тақырыпта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халықаралық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ғылыми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>-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теориялық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конференция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47357D">
        <w:rPr>
          <w:rFonts w:ascii="Times New Roman" w:hAnsi="Times New Roman"/>
          <w:b/>
          <w:color w:val="000000"/>
          <w:sz w:val="24"/>
          <w:szCs w:val="24"/>
        </w:rPr>
        <w:t>өтті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  <w:r w:rsidRPr="006F173A">
        <w:rPr>
          <w:rFonts w:ascii="Times New Roman" w:hAnsi="Times New Roman"/>
          <w:b/>
          <w:color w:val="000000"/>
          <w:sz w:val="18"/>
          <w:szCs w:val="18"/>
          <w:lang w:val="en-US"/>
        </w:rPr>
        <w:t xml:space="preserve"> </w:t>
      </w:r>
    </w:p>
    <w:p w:rsidR="006F173A" w:rsidRDefault="006F173A" w:rsidP="006F173A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18"/>
          <w:szCs w:val="18"/>
          <w:lang w:val="kk-KZ"/>
        </w:rPr>
      </w:pPr>
    </w:p>
    <w:p w:rsidR="00D820AB" w:rsidRPr="0047357D" w:rsidRDefault="00D820AB" w:rsidP="006F173A">
      <w:pPr>
        <w:shd w:val="clear" w:color="auto" w:fill="FFFFFF"/>
        <w:ind w:firstLine="709"/>
        <w:jc w:val="both"/>
        <w:rPr>
          <w:rFonts w:ascii="Times New Roman" w:hAnsi="Times New Roman"/>
          <w:vanish/>
          <w:color w:val="000000"/>
          <w:sz w:val="18"/>
          <w:szCs w:val="18"/>
          <w:lang w:val="en-US"/>
        </w:rPr>
      </w:pPr>
      <w:hyperlink r:id="rId4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order cialis professional</w:t>
        </w:r>
      </w:hyperlink>
      <w:hyperlink r:id="rId5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cialis buy online</w:t>
        </w:r>
      </w:hyperlink>
      <w:hyperlink r:id="rId6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cialis ususal dosage</w:t>
        </w:r>
      </w:hyperlink>
      <w:hyperlink r:id="rId7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tadalafil 25mg</w:t>
        </w:r>
      </w:hyperlink>
      <w:hyperlink r:id="rId8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generica cialis</w:t>
        </w:r>
      </w:hyperlink>
      <w:hyperlink r:id="rId9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tadalafil 50mg</w:t>
        </w:r>
      </w:hyperlink>
      <w:hyperlink r:id="rId10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ordering generic cialis from india</w:t>
        </w:r>
      </w:hyperlink>
      <w:hyperlink r:id="rId11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mexican rx cialis low price</w:t>
        </w:r>
      </w:hyperlink>
      <w:hyperlink r:id="rId12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where can i buy cialis</w:t>
        </w:r>
      </w:hyperlink>
      <w:hyperlink r:id="rId13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cialis 600 mg</w:t>
        </w:r>
      </w:hyperlink>
      <w:hyperlink r:id="rId14" w:history="1">
        <w:r w:rsidRPr="0047357D">
          <w:rPr>
            <w:rFonts w:ascii="Times New Roman" w:hAnsi="Times New Roman"/>
            <w:vanish/>
            <w:color w:val="145077"/>
            <w:sz w:val="18"/>
            <w:lang w:val="en-US"/>
          </w:rPr>
          <w:t>tadalafil 10mg tablets</w:t>
        </w:r>
      </w:hyperlink>
    </w:p>
    <w:p w:rsidR="00D820AB" w:rsidRPr="0047357D" w:rsidRDefault="00D820AB" w:rsidP="006F173A">
      <w:pPr>
        <w:shd w:val="clear" w:color="auto" w:fill="FFFFFF"/>
        <w:ind w:firstLine="709"/>
        <w:jc w:val="both"/>
        <w:rPr>
          <w:rFonts w:ascii="Times New Roman" w:hAnsi="Times New Roman"/>
          <w:vanish/>
          <w:color w:val="000000"/>
          <w:sz w:val="18"/>
          <w:szCs w:val="18"/>
        </w:rPr>
      </w:pPr>
      <w:r w:rsidRPr="0047357D">
        <w:rPr>
          <w:rFonts w:ascii="Times New Roman" w:hAnsi="Times New Roman"/>
          <w:vanish/>
          <w:color w:val="000000"/>
          <w:sz w:val="18"/>
          <w:szCs w:val="18"/>
        </w:rPr>
        <w:t>argaiv1058</w:t>
      </w:r>
    </w:p>
    <w:p w:rsidR="00D820AB" w:rsidRDefault="00D820AB" w:rsidP="006F173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7357D">
        <w:rPr>
          <w:rFonts w:ascii="Times New Roman" w:hAnsi="Times New Roman"/>
          <w:color w:val="000000"/>
          <w:sz w:val="24"/>
          <w:szCs w:val="24"/>
        </w:rPr>
        <w:t xml:space="preserve">Қазақстан халқы Ассамблеясының 20 жылдық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мерейтойына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арналған шара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барысында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облыс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әкімінің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орынбасары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Ерлан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Әукенов өңір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басшысы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атынан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жиналған қауымға алғысын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білдірді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. Сондай-ақ,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еліміздегі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тыныштық пен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бірлікті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нығайтуға тоқталып, осы бағытта еңбек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етіп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жатқан Ассамблеяның жұмысын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атап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өткен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Ерлан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Мұратұлы мемлекеттің экономикалық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дамуы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да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ішкі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тұрақтылыққа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байланысты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екенін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жеткізді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Бейбітшілік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орнаған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елдерге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шетелдік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инвесторлар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да көптеп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тартылады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. Ал Назарбаев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Университеті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жоғары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білім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беру мектебінің профессоры, әлеуметтану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саласы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бойынша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философия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докторы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Кэрол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Фуше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өңіріміздің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ауылдарында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11-сынып оқушылары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арасында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әлеуметтік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сауалнама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жүргізгенін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жеткізді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. Оның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айтуынша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, өңіріміз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шекарада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орналасқандықтан, мұндағы көптеген жасөспірімдердің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бойында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Қазақстанға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деген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отансүйгіштік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сезім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бірқалыпты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емес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. Әрі болашағын осы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елмен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байланыстыратындықтарына да күмәнмен қарайтын көрінеді. “Олардың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бойында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Қазақстанға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деген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отансүйгіштік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сезімді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дамытып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шетелде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оқыса да, қайтып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келетіндей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етіп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тәрбиелеу қажет”, –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дейді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Кэрол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Фуше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Жалпы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конференция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барысында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шетелден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және еліміздің түкпір-түкпірінен жиналған ғалымдар арғы-бергі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тарихты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парақтай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отырып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, бүгінгі күннің өзекті мәселесі –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ішкі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тұрақтылықты сақтау жөніндегі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ойларын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болжамдарын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 ортаға </w:t>
      </w:r>
      <w:proofErr w:type="spellStart"/>
      <w:r w:rsidRPr="0047357D">
        <w:rPr>
          <w:rFonts w:ascii="Times New Roman" w:hAnsi="Times New Roman"/>
          <w:color w:val="000000"/>
          <w:sz w:val="24"/>
          <w:szCs w:val="24"/>
        </w:rPr>
        <w:t>салды</w:t>
      </w:r>
      <w:proofErr w:type="spellEnd"/>
      <w:r w:rsidRPr="0047357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F173A" w:rsidRPr="006F173A" w:rsidRDefault="006F173A" w:rsidP="006F173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18"/>
          <w:szCs w:val="18"/>
          <w:lang w:val="en-US"/>
        </w:rPr>
      </w:pPr>
    </w:p>
    <w:p w:rsidR="00D820AB" w:rsidRPr="006F173A" w:rsidRDefault="006F173A" w:rsidP="006F173A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18"/>
          <w:szCs w:val="18"/>
          <w:lang w:val="kk-KZ"/>
        </w:rPr>
      </w:pP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// </w:t>
      </w:r>
      <w:r w:rsidR="00D820AB" w:rsidRPr="006F173A">
        <w:rPr>
          <w:rFonts w:ascii="Times New Roman" w:hAnsi="Times New Roman"/>
          <w:b/>
          <w:color w:val="000000"/>
          <w:sz w:val="24"/>
          <w:szCs w:val="24"/>
        </w:rPr>
        <w:t>Солтүстік Қазақстан.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D820AB" w:rsidRPr="006F173A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D820AB" w:rsidRPr="006F173A">
        <w:rPr>
          <w:rFonts w:ascii="Times New Roman" w:hAnsi="Times New Roman"/>
          <w:b/>
          <w:color w:val="000000"/>
          <w:sz w:val="24"/>
          <w:szCs w:val="24"/>
          <w:lang w:val="kk-KZ"/>
        </w:rPr>
        <w:t>2015.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D820AB" w:rsidRPr="006F173A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 w:rsidRPr="006F173A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D820AB" w:rsidRPr="006F173A">
        <w:rPr>
          <w:rFonts w:ascii="Times New Roman" w:hAnsi="Times New Roman"/>
          <w:b/>
          <w:color w:val="000000"/>
          <w:sz w:val="24"/>
          <w:szCs w:val="24"/>
          <w:lang w:val="kk-KZ"/>
        </w:rPr>
        <w:t>27 маусым.</w:t>
      </w:r>
    </w:p>
    <w:p w:rsidR="00D820AB" w:rsidRDefault="00D820AB" w:rsidP="006F173A">
      <w:pPr>
        <w:ind w:firstLine="709"/>
        <w:jc w:val="both"/>
      </w:pPr>
    </w:p>
    <w:p w:rsidR="00FA21F1" w:rsidRPr="00D658F0" w:rsidRDefault="00FA21F1" w:rsidP="006F173A">
      <w:pPr>
        <w:ind w:firstLine="709"/>
        <w:jc w:val="both"/>
        <w:rPr>
          <w:rFonts w:cs="Times New Roman"/>
          <w:sz w:val="24"/>
          <w:szCs w:val="24"/>
          <w:lang w:val="en-US"/>
        </w:rPr>
      </w:pPr>
    </w:p>
    <w:sectPr w:rsidR="00FA21F1" w:rsidRPr="00D658F0" w:rsidSect="00D8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A21F1"/>
    <w:rsid w:val="003E2955"/>
    <w:rsid w:val="005B5076"/>
    <w:rsid w:val="006F173A"/>
    <w:rsid w:val="007607FD"/>
    <w:rsid w:val="00783356"/>
    <w:rsid w:val="00CC101A"/>
    <w:rsid w:val="00D820AB"/>
    <w:rsid w:val="00F019F5"/>
    <w:rsid w:val="00FA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1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marketboston.org/generica-cialis/" TargetMode="External"/><Relationship Id="rId13" Type="http://schemas.openxmlformats.org/officeDocument/2006/relationships/hyperlink" Target="http://liselottblixt.dk/cialis-600-m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psoula.com/tadalafil-25mg/" TargetMode="External"/><Relationship Id="rId12" Type="http://schemas.openxmlformats.org/officeDocument/2006/relationships/hyperlink" Target="http://handelsblatt-hochschulinitiative.com/?/where-can-i-buy-ciali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nerfest.com/cialis-ususal-dosage/" TargetMode="External"/><Relationship Id="rId11" Type="http://schemas.openxmlformats.org/officeDocument/2006/relationships/hyperlink" Target="http://schoonerfest.com/mexican-rx-cialis-low-price/" TargetMode="External"/><Relationship Id="rId5" Type="http://schemas.openxmlformats.org/officeDocument/2006/relationships/hyperlink" Target="http://reefryder.com.au/cialis-buy-onlin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hesciencebridge.com/ordering-generic-cialis-from-india/" TargetMode="External"/><Relationship Id="rId4" Type="http://schemas.openxmlformats.org/officeDocument/2006/relationships/hyperlink" Target="http://trustpay.biz/order-cialis-professional/" TargetMode="External"/><Relationship Id="rId9" Type="http://schemas.openxmlformats.org/officeDocument/2006/relationships/hyperlink" Target="http://caiatl.com/tadalafil-50mg/" TargetMode="External"/><Relationship Id="rId14" Type="http://schemas.openxmlformats.org/officeDocument/2006/relationships/hyperlink" Target="http://newmarketboston.org/tadalafil-10mg-table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Links>
    <vt:vector size="66" baseType="variant">
      <vt:variant>
        <vt:i4>6291561</vt:i4>
      </vt:variant>
      <vt:variant>
        <vt:i4>30</vt:i4>
      </vt:variant>
      <vt:variant>
        <vt:i4>0</vt:i4>
      </vt:variant>
      <vt:variant>
        <vt:i4>5</vt:i4>
      </vt:variant>
      <vt:variant>
        <vt:lpwstr>http://newmarketboston.org/tadalafil-10mg-tablets/</vt:lpwstr>
      </vt:variant>
      <vt:variant>
        <vt:lpwstr/>
      </vt:variant>
      <vt:variant>
        <vt:i4>2752627</vt:i4>
      </vt:variant>
      <vt:variant>
        <vt:i4>27</vt:i4>
      </vt:variant>
      <vt:variant>
        <vt:i4>0</vt:i4>
      </vt:variant>
      <vt:variant>
        <vt:i4>5</vt:i4>
      </vt:variant>
      <vt:variant>
        <vt:lpwstr>http://liselottblixt.dk/cialis-600-mg/</vt:lpwstr>
      </vt:variant>
      <vt:variant>
        <vt:lpwstr/>
      </vt:variant>
      <vt:variant>
        <vt:i4>5046350</vt:i4>
      </vt:variant>
      <vt:variant>
        <vt:i4>24</vt:i4>
      </vt:variant>
      <vt:variant>
        <vt:i4>0</vt:i4>
      </vt:variant>
      <vt:variant>
        <vt:i4>5</vt:i4>
      </vt:variant>
      <vt:variant>
        <vt:lpwstr>http://handelsblatt-hochschulinitiative.com/?/where-can-i-buy-cialis/</vt:lpwstr>
      </vt:variant>
      <vt:variant>
        <vt:lpwstr/>
      </vt:variant>
      <vt:variant>
        <vt:i4>4390992</vt:i4>
      </vt:variant>
      <vt:variant>
        <vt:i4>21</vt:i4>
      </vt:variant>
      <vt:variant>
        <vt:i4>0</vt:i4>
      </vt:variant>
      <vt:variant>
        <vt:i4>5</vt:i4>
      </vt:variant>
      <vt:variant>
        <vt:lpwstr>http://schoonerfest.com/mexican-rx-cialis-low-price/</vt:lpwstr>
      </vt:variant>
      <vt:variant>
        <vt:lpwstr/>
      </vt:variant>
      <vt:variant>
        <vt:i4>6881318</vt:i4>
      </vt:variant>
      <vt:variant>
        <vt:i4>18</vt:i4>
      </vt:variant>
      <vt:variant>
        <vt:i4>0</vt:i4>
      </vt:variant>
      <vt:variant>
        <vt:i4>5</vt:i4>
      </vt:variant>
      <vt:variant>
        <vt:lpwstr>http://thesciencebridge.com/ordering-generic-cialis-from-india/</vt:lpwstr>
      </vt:variant>
      <vt:variant>
        <vt:lpwstr/>
      </vt:variant>
      <vt:variant>
        <vt:i4>4784197</vt:i4>
      </vt:variant>
      <vt:variant>
        <vt:i4>15</vt:i4>
      </vt:variant>
      <vt:variant>
        <vt:i4>0</vt:i4>
      </vt:variant>
      <vt:variant>
        <vt:i4>5</vt:i4>
      </vt:variant>
      <vt:variant>
        <vt:lpwstr>http://caiatl.com/tadalafil-50mg/</vt:lpwstr>
      </vt:variant>
      <vt:variant>
        <vt:lpwstr/>
      </vt:variant>
      <vt:variant>
        <vt:i4>7471224</vt:i4>
      </vt:variant>
      <vt:variant>
        <vt:i4>12</vt:i4>
      </vt:variant>
      <vt:variant>
        <vt:i4>0</vt:i4>
      </vt:variant>
      <vt:variant>
        <vt:i4>5</vt:i4>
      </vt:variant>
      <vt:variant>
        <vt:lpwstr>http://newmarketboston.org/generica-cialis/</vt:lpwstr>
      </vt:variant>
      <vt:variant>
        <vt:lpwstr/>
      </vt:variant>
      <vt:variant>
        <vt:i4>2228264</vt:i4>
      </vt:variant>
      <vt:variant>
        <vt:i4>9</vt:i4>
      </vt:variant>
      <vt:variant>
        <vt:i4>0</vt:i4>
      </vt:variant>
      <vt:variant>
        <vt:i4>5</vt:i4>
      </vt:variant>
      <vt:variant>
        <vt:lpwstr>http://capsoula.com/tadalafil-25mg/</vt:lpwstr>
      </vt:variant>
      <vt:variant>
        <vt:lpwstr/>
      </vt:variant>
      <vt:variant>
        <vt:i4>1048668</vt:i4>
      </vt:variant>
      <vt:variant>
        <vt:i4>6</vt:i4>
      </vt:variant>
      <vt:variant>
        <vt:i4>0</vt:i4>
      </vt:variant>
      <vt:variant>
        <vt:i4>5</vt:i4>
      </vt:variant>
      <vt:variant>
        <vt:lpwstr>http://schoonerfest.com/cialis-ususal-dosage/</vt:lpwstr>
      </vt:variant>
      <vt:variant>
        <vt:lpwstr/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>http://reefryder.com.au/cialis-buy-online/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http://trustpay.biz/order-cialis-professional/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2015-08-20T03:36:00Z</dcterms:created>
  <dcterms:modified xsi:type="dcterms:W3CDTF">2015-08-20T03:36:00Z</dcterms:modified>
</cp:coreProperties>
</file>