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FE" w:rsidRDefault="00AE09EB" w:rsidP="007039FE">
      <w:pPr>
        <w:pStyle w:val="a6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</w:pPr>
      <w:r w:rsidRPr="007039F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Оңдасын Ә</w:t>
      </w:r>
      <w:r w:rsidR="007039FE" w:rsidRPr="007039F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шімов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М.Қозыбаев атындағы</w:t>
      </w:r>
      <w:r w:rsid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Солтү</w:t>
      </w:r>
      <w:proofErr w:type="gram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</w:t>
      </w:r>
      <w:proofErr w:type="gram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ік Қазақстан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мемлекеттік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университетінің ректоры, академик</w:t>
      </w:r>
    </w:p>
    <w:p w:rsidR="007039FE" w:rsidRDefault="007039FE" w:rsidP="007039FE">
      <w:pPr>
        <w:pStyle w:val="a6"/>
        <w:ind w:firstLine="709"/>
        <w:jc w:val="both"/>
        <w:rPr>
          <w:rFonts w:ascii="Times New Roman" w:hAnsi="Times New Roman"/>
          <w:color w:val="333333"/>
          <w:sz w:val="24"/>
          <w:szCs w:val="24"/>
          <w:lang w:val="en-US"/>
        </w:rPr>
      </w:pPr>
    </w:p>
    <w:p w:rsidR="007039FE" w:rsidRDefault="00AE09EB" w:rsidP="007039FE">
      <w:pPr>
        <w:pStyle w:val="a6"/>
        <w:ind w:firstLine="709"/>
        <w:jc w:val="both"/>
        <w:rPr>
          <w:rFonts w:ascii="Times New Roman" w:hAnsi="Times New Roman"/>
          <w:color w:val="333333"/>
          <w:sz w:val="52"/>
          <w:szCs w:val="52"/>
          <w:lang w:val="en-US"/>
        </w:rPr>
      </w:pPr>
      <w:proofErr w:type="spellStart"/>
      <w:r w:rsidRPr="007039FE">
        <w:rPr>
          <w:rFonts w:ascii="Times New Roman" w:hAnsi="Times New Roman"/>
          <w:b/>
          <w:color w:val="333333"/>
          <w:sz w:val="44"/>
          <w:szCs w:val="44"/>
          <w:shd w:val="clear" w:color="auto" w:fill="FFFFFF"/>
        </w:rPr>
        <w:t>Лебіздер</w:t>
      </w:r>
      <w:proofErr w:type="spellEnd"/>
      <w:r w:rsidRPr="007039FE">
        <w:rPr>
          <w:rFonts w:ascii="Times New Roman" w:hAnsi="Times New Roman"/>
          <w:b/>
          <w:color w:val="333333"/>
          <w:sz w:val="44"/>
          <w:szCs w:val="44"/>
          <w:shd w:val="clear" w:color="auto" w:fill="FFFFFF"/>
          <w:lang w:val="en-US"/>
        </w:rPr>
        <w:t xml:space="preserve"> </w:t>
      </w:r>
      <w:proofErr w:type="spellStart"/>
      <w:r w:rsidRPr="007039FE">
        <w:rPr>
          <w:rFonts w:ascii="Times New Roman" w:hAnsi="Times New Roman"/>
          <w:b/>
          <w:color w:val="333333"/>
          <w:sz w:val="44"/>
          <w:szCs w:val="44"/>
          <w:shd w:val="clear" w:color="auto" w:fill="FFFFFF"/>
        </w:rPr>
        <w:t>легі</w:t>
      </w:r>
      <w:proofErr w:type="spellEnd"/>
    </w:p>
    <w:p w:rsidR="007039FE" w:rsidRDefault="007039FE" w:rsidP="007039FE">
      <w:pPr>
        <w:pStyle w:val="a6"/>
        <w:ind w:firstLine="709"/>
        <w:jc w:val="both"/>
        <w:rPr>
          <w:rFonts w:ascii="Times New Roman" w:hAnsi="Times New Roman"/>
          <w:color w:val="333333"/>
          <w:shd w:val="clear" w:color="auto" w:fill="FFFFFF"/>
          <w:lang w:val="en-US"/>
        </w:rPr>
      </w:pPr>
    </w:p>
    <w:p w:rsidR="007039FE" w:rsidRDefault="00AE09EB" w:rsidP="007039FE">
      <w:pPr>
        <w:pStyle w:val="a6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</w:pP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Астанадағы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Тәуел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softHyphen/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сіздік</w:t>
      </w:r>
      <w:proofErr w:type="spellEnd"/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сарайында</w:t>
      </w:r>
      <w:proofErr w:type="spellEnd"/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өткен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Қазақ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хандығының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550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жылдығына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ар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softHyphen/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нал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softHyphen/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softHyphen/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softHyphen/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ған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салтанатты</w:t>
      </w:r>
      <w:proofErr w:type="spellEnd"/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ш</w:t>
      </w:r>
      <w:proofErr w:type="spellEnd"/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softHyphen/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арада</w:t>
      </w:r>
      <w:proofErr w:type="spellEnd"/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сөйлеген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сө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softHyphen/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зінде</w:t>
      </w:r>
      <w:proofErr w:type="spellEnd"/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Елбасы</w:t>
      </w:r>
      <w:proofErr w:type="spellEnd"/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Нұрсұл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softHyphen/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тан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Назарбаев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бабалар</w:t>
      </w:r>
      <w:proofErr w:type="spellEnd"/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тұлпарының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тұя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softHyphen/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ғымен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жазылған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ата</w:t>
      </w:r>
      <w:proofErr w:type="spellEnd"/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та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softHyphen/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рихымыздың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ә</w:t>
      </w:r>
      <w:proofErr w:type="gram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па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softHyphen/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рағы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ерекше</w:t>
      </w:r>
      <w:proofErr w:type="spellEnd"/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қым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softHyphen/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баттылығымен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ерекшеленетінін</w:t>
      </w:r>
      <w:proofErr w:type="spellEnd"/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айта</w:t>
      </w:r>
      <w:proofErr w:type="spellEnd"/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келіп</w:t>
      </w:r>
      <w:proofErr w:type="spellEnd"/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қазақ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халқының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бүгінгі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буын</w:t>
      </w:r>
      <w:proofErr w:type="spellEnd"/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бойына</w:t>
      </w:r>
      <w:proofErr w:type="spellEnd"/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патриот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softHyphen/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тық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мақтаныш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сезімін</w:t>
      </w:r>
      <w:proofErr w:type="spellEnd"/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орнық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softHyphen/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тыратынын</w:t>
      </w:r>
      <w:proofErr w:type="spellEnd"/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атап</w:t>
      </w:r>
      <w:proofErr w:type="spellEnd"/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көрсетті</w:t>
      </w:r>
      <w:r w:rsidRPr="007039FE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Шы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softHyphen/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softHyphen/>
        <w:t>нында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да, бұл торқалы той ел еңсесін еңселендіретін айрық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softHyphen/>
        <w:t xml:space="preserve">ша оқиға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ретінде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есте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қалары анық. Ұрпағына ұлан-асыр қонысты қалдырған батыр бабаларымызды</w:t>
      </w:r>
      <w:proofErr w:type="gram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ң Т</w:t>
      </w:r>
      <w:proofErr w:type="gram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әуелсіздікпен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бірге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оралған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рухын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қастерлеуге, ұлықтауға арналған алқалы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жиын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бә</w:t>
      </w:r>
      <w:proofErr w:type="gram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імізге қымбат.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Кешегі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кеңес заманының сұ</w:t>
      </w:r>
      <w:proofErr w:type="gram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қай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саясаты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ата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тарихымызға қатысты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ашы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шындықтарды айтуға мүмкіндік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бермесе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енді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ұлт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жады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қайтадан жаңғырып, қазақ халқының арғы түбі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сонау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ғұндардан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басталатыны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еш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талас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тудырмайтын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ақиқатқа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айналды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Президент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тарихын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білмеген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ұлттың болашағы бұлыңғыр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екенін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тағы да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еске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салып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ұлтарақтай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жер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үшін қан төккен оғ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softHyphen/>
        <w:t xml:space="preserve">ландарымыздың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ерлік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пен күреске толы өмі</w:t>
      </w:r>
      <w:proofErr w:type="gram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жолын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ұмытпауға ша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softHyphen/>
        <w:t xml:space="preserve">қырды. Бүгінде қазақ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мемлекетін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құрып,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іргесін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нығайтуға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зор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үлес қосқан қазақтың даңқты ұлдары қай жағынан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болсын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мақ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softHyphen/>
        <w:t xml:space="preserve">тан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етілі</w:t>
      </w:r>
      <w:proofErr w:type="gram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</w:t>
      </w:r>
      <w:proofErr w:type="spellEnd"/>
      <w:proofErr w:type="gram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келеді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Мұның өзі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береке-бірлік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қана сүттей ұйыған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ауызбірлікке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жеткізетінін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кейінге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өнеге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ретінде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қалдырып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кеткен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ата-баба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аманатына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адалдықты көрсетсе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керек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Тәуелсіз Қазақ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softHyphen/>
        <w:t>стан хан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softHyphen/>
        <w:t xml:space="preserve">дарымыздың өшкенін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жандырып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өлгенін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ті</w:t>
      </w:r>
      <w:proofErr w:type="gram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ілтті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Оның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бір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мысалына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Петропавл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қаласында ашылған «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Абылай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хан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резиденциясы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кешені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мен тұрғызылған еңселі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ескерткішті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айтуға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болады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Кеше ғана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пайда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бола қалған халық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емес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екендігімізді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төрткүл дүниеге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танытуымыз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елдігіміздің,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басты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жемістеріміздің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</w:t>
      </w:r>
      <w:proofErr w:type="gram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екен</w:t>
      </w:r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softHyphen/>
        <w:t>дігінде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дау</w:t>
      </w:r>
      <w:proofErr w:type="spellEnd"/>
      <w:r w:rsidRPr="00AE0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жоқ.</w:t>
      </w:r>
    </w:p>
    <w:p w:rsidR="007039FE" w:rsidRDefault="007039FE" w:rsidP="007039FE">
      <w:pPr>
        <w:pStyle w:val="a6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</w:pPr>
    </w:p>
    <w:p w:rsidR="00091787" w:rsidRPr="007039FE" w:rsidRDefault="00AE09EB" w:rsidP="007039FE">
      <w:pPr>
        <w:pStyle w:val="a6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039F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//</w:t>
      </w:r>
      <w:r w:rsidRPr="007039FE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7039F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Егемен</w:t>
      </w:r>
      <w:proofErr w:type="spellEnd"/>
      <w:r w:rsidRPr="007039F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Қазақстан</w:t>
      </w:r>
      <w:r w:rsidRPr="007039FE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  <w:t>.</w:t>
      </w:r>
      <w:r w:rsidR="007039FE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7039FE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  <w:t>-</w:t>
      </w:r>
      <w:r w:rsidR="007039FE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7039FE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  <w:t>2015.</w:t>
      </w:r>
      <w:r w:rsidR="007039FE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7039FE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  <w:t>- 13 қыркүйек</w:t>
      </w:r>
    </w:p>
    <w:sectPr w:rsidR="00091787" w:rsidRPr="007039FE" w:rsidSect="0009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8F2"/>
    <w:rsid w:val="00091787"/>
    <w:rsid w:val="005758F2"/>
    <w:rsid w:val="007039FE"/>
    <w:rsid w:val="00812876"/>
    <w:rsid w:val="00A06930"/>
    <w:rsid w:val="00AE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8F2"/>
    <w:rPr>
      <w:strike w:val="0"/>
      <w:dstrike w:val="0"/>
      <w:color w:val="145077"/>
      <w:u w:val="none"/>
      <w:effect w:val="none"/>
    </w:rPr>
  </w:style>
  <w:style w:type="character" w:customStyle="1" w:styleId="createdate1">
    <w:name w:val="createdate1"/>
    <w:basedOn w:val="a0"/>
    <w:rsid w:val="005758F2"/>
    <w:rPr>
      <w:sz w:val="22"/>
      <w:szCs w:val="22"/>
    </w:rPr>
  </w:style>
  <w:style w:type="character" w:customStyle="1" w:styleId="article-section1">
    <w:name w:val="article-section1"/>
    <w:basedOn w:val="a0"/>
    <w:rsid w:val="005758F2"/>
    <w:rPr>
      <w:color w:val="999999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7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8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58F2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E0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3648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7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7627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7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5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93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33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26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8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847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  <w:divsChild>
                                                        <w:div w:id="105828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9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akazikanova</dc:creator>
  <cp:keywords/>
  <cp:lastModifiedBy>Насирова Елена Николаевна</cp:lastModifiedBy>
  <cp:revision>2</cp:revision>
  <dcterms:created xsi:type="dcterms:W3CDTF">2015-09-15T04:03:00Z</dcterms:created>
  <dcterms:modified xsi:type="dcterms:W3CDTF">2015-09-15T04:03:00Z</dcterms:modified>
</cp:coreProperties>
</file>