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42" w:rsidRDefault="006B2942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942775">
        <w:rPr>
          <w:rFonts w:ascii="Times New Roman" w:eastAsia="Times New Roman" w:hAnsi="Times New Roman" w:cs="Times New Roman"/>
          <w:b/>
          <w:bCs/>
          <w:sz w:val="24"/>
          <w:szCs w:val="24"/>
        </w:rPr>
        <w:t>Алеся К</w:t>
      </w:r>
      <w:r w:rsidR="00BE237B" w:rsidRPr="00942775">
        <w:rPr>
          <w:rFonts w:ascii="Times New Roman" w:eastAsia="Times New Roman" w:hAnsi="Times New Roman" w:cs="Times New Roman"/>
          <w:b/>
          <w:bCs/>
          <w:sz w:val="24"/>
          <w:szCs w:val="24"/>
        </w:rPr>
        <w:t>азановская</w:t>
      </w:r>
    </w:p>
    <w:p w:rsidR="00BE237B" w:rsidRPr="00BE237B" w:rsidRDefault="00BE237B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42775" w:rsidRPr="00BE237B" w:rsidRDefault="00942775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BE237B">
        <w:rPr>
          <w:rFonts w:ascii="Times New Roman" w:eastAsia="Times New Roman" w:hAnsi="Times New Roman" w:cs="Times New Roman"/>
          <w:b/>
          <w:bCs/>
          <w:sz w:val="44"/>
          <w:szCs w:val="44"/>
        </w:rPr>
        <w:t>Производство с приставкой «эко»</w:t>
      </w:r>
    </w:p>
    <w:p w:rsidR="00BE237B" w:rsidRDefault="00BE237B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42775" w:rsidRPr="006B2942" w:rsidRDefault="00942775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942">
        <w:rPr>
          <w:rFonts w:ascii="Times New Roman" w:eastAsia="Times New Roman" w:hAnsi="Times New Roman" w:cs="Times New Roman"/>
          <w:sz w:val="24"/>
          <w:szCs w:val="24"/>
        </w:rPr>
        <w:t xml:space="preserve">В 2017 году на Международной специализированной выставке «ЭКСПО» в Астане в числе других будет представлен передовой проект североказахстанского тандема ученого Натальи Белецкой и предпринимателя Александра </w:t>
      </w:r>
      <w:proofErr w:type="spellStart"/>
      <w:r w:rsidRPr="006B2942">
        <w:rPr>
          <w:rFonts w:ascii="Times New Roman" w:eastAsia="Times New Roman" w:hAnsi="Times New Roman" w:cs="Times New Roman"/>
          <w:sz w:val="24"/>
          <w:szCs w:val="24"/>
        </w:rPr>
        <w:t>Топченко</w:t>
      </w:r>
      <w:proofErr w:type="spellEnd"/>
      <w:r w:rsidRPr="006B29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2775" w:rsidRPr="006B2942" w:rsidRDefault="00942775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942">
        <w:rPr>
          <w:rFonts w:ascii="Times New Roman" w:eastAsia="Times New Roman" w:hAnsi="Times New Roman" w:cs="Times New Roman"/>
          <w:sz w:val="24"/>
          <w:szCs w:val="24"/>
        </w:rPr>
        <w:t xml:space="preserve">Уже сегодня многие социальные объекты в области и за ее пределами отапливаются с помощью </w:t>
      </w:r>
      <w:proofErr w:type="spellStart"/>
      <w:r w:rsidRPr="006B2942">
        <w:rPr>
          <w:rFonts w:ascii="Times New Roman" w:eastAsia="Times New Roman" w:hAnsi="Times New Roman" w:cs="Times New Roman"/>
          <w:sz w:val="24"/>
          <w:szCs w:val="24"/>
        </w:rPr>
        <w:t>энергоэффективных</w:t>
      </w:r>
      <w:proofErr w:type="spellEnd"/>
      <w:r w:rsidRPr="006B2942">
        <w:rPr>
          <w:rFonts w:ascii="Times New Roman" w:eastAsia="Times New Roman" w:hAnsi="Times New Roman" w:cs="Times New Roman"/>
          <w:sz w:val="24"/>
          <w:szCs w:val="24"/>
        </w:rPr>
        <w:t xml:space="preserve"> автоматизированных котлов длительного горения с </w:t>
      </w:r>
      <w:proofErr w:type="spellStart"/>
      <w:r w:rsidRPr="006B2942">
        <w:rPr>
          <w:rFonts w:ascii="Times New Roman" w:eastAsia="Times New Roman" w:hAnsi="Times New Roman" w:cs="Times New Roman"/>
          <w:sz w:val="24"/>
          <w:szCs w:val="24"/>
        </w:rPr>
        <w:t>дожигом</w:t>
      </w:r>
      <w:proofErr w:type="spellEnd"/>
      <w:r w:rsidRPr="006B2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942">
        <w:rPr>
          <w:rFonts w:ascii="Times New Roman" w:eastAsia="Times New Roman" w:hAnsi="Times New Roman" w:cs="Times New Roman"/>
          <w:sz w:val="24"/>
          <w:szCs w:val="24"/>
        </w:rPr>
        <w:t>пиролизных</w:t>
      </w:r>
      <w:proofErr w:type="spellEnd"/>
      <w:r w:rsidRPr="006B2942">
        <w:rPr>
          <w:rFonts w:ascii="Times New Roman" w:eastAsia="Times New Roman" w:hAnsi="Times New Roman" w:cs="Times New Roman"/>
          <w:sz w:val="24"/>
          <w:szCs w:val="24"/>
        </w:rPr>
        <w:t xml:space="preserve"> газов. По словам бизнесмена и борца за экологию, они менее </w:t>
      </w:r>
      <w:proofErr w:type="spellStart"/>
      <w:r w:rsidRPr="006B2942">
        <w:rPr>
          <w:rFonts w:ascii="Times New Roman" w:eastAsia="Times New Roman" w:hAnsi="Times New Roman" w:cs="Times New Roman"/>
          <w:sz w:val="24"/>
          <w:szCs w:val="24"/>
        </w:rPr>
        <w:t>затратны</w:t>
      </w:r>
      <w:proofErr w:type="spellEnd"/>
      <w:r w:rsidRPr="006B2942">
        <w:rPr>
          <w:rFonts w:ascii="Times New Roman" w:eastAsia="Times New Roman" w:hAnsi="Times New Roman" w:cs="Times New Roman"/>
          <w:sz w:val="24"/>
          <w:szCs w:val="24"/>
        </w:rPr>
        <w:t xml:space="preserve"> в эксплуатации и </w:t>
      </w:r>
      <w:proofErr w:type="spellStart"/>
      <w:r w:rsidRPr="006B2942">
        <w:rPr>
          <w:rFonts w:ascii="Times New Roman" w:eastAsia="Times New Roman" w:hAnsi="Times New Roman" w:cs="Times New Roman"/>
          <w:sz w:val="24"/>
          <w:szCs w:val="24"/>
        </w:rPr>
        <w:t>экологичнее</w:t>
      </w:r>
      <w:proofErr w:type="spellEnd"/>
      <w:r w:rsidRPr="006B2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B2942">
        <w:rPr>
          <w:rFonts w:ascii="Times New Roman" w:eastAsia="Times New Roman" w:hAnsi="Times New Roman" w:cs="Times New Roman"/>
          <w:sz w:val="24"/>
          <w:szCs w:val="24"/>
        </w:rPr>
        <w:t>обычных</w:t>
      </w:r>
      <w:proofErr w:type="gramEnd"/>
      <w:r w:rsidRPr="006B2942">
        <w:rPr>
          <w:rFonts w:ascii="Times New Roman" w:eastAsia="Times New Roman" w:hAnsi="Times New Roman" w:cs="Times New Roman"/>
          <w:sz w:val="24"/>
          <w:szCs w:val="24"/>
        </w:rPr>
        <w:t xml:space="preserve"> в 8 раз.</w:t>
      </w:r>
    </w:p>
    <w:p w:rsidR="00942775" w:rsidRPr="006B2942" w:rsidRDefault="00942775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942">
        <w:rPr>
          <w:rFonts w:ascii="Times New Roman" w:eastAsia="Times New Roman" w:hAnsi="Times New Roman" w:cs="Times New Roman"/>
          <w:sz w:val="24"/>
          <w:szCs w:val="24"/>
        </w:rPr>
        <w:t>Директор ТОО «</w:t>
      </w:r>
      <w:proofErr w:type="spellStart"/>
      <w:r w:rsidRPr="006B2942">
        <w:rPr>
          <w:rFonts w:ascii="Times New Roman" w:eastAsia="Times New Roman" w:hAnsi="Times New Roman" w:cs="Times New Roman"/>
          <w:sz w:val="24"/>
          <w:szCs w:val="24"/>
        </w:rPr>
        <w:t>Сапро-НАТ</w:t>
      </w:r>
      <w:proofErr w:type="spellEnd"/>
      <w:r w:rsidRPr="006B2942">
        <w:rPr>
          <w:rFonts w:ascii="Times New Roman" w:eastAsia="Times New Roman" w:hAnsi="Times New Roman" w:cs="Times New Roman"/>
          <w:sz w:val="24"/>
          <w:szCs w:val="24"/>
        </w:rPr>
        <w:t xml:space="preserve">» и профессор СКГУ им. </w:t>
      </w:r>
      <w:proofErr w:type="spellStart"/>
      <w:r w:rsidRPr="006B2942">
        <w:rPr>
          <w:rFonts w:ascii="Times New Roman" w:eastAsia="Times New Roman" w:hAnsi="Times New Roman" w:cs="Times New Roman"/>
          <w:sz w:val="24"/>
          <w:szCs w:val="24"/>
        </w:rPr>
        <w:t>Манаша</w:t>
      </w:r>
      <w:proofErr w:type="spellEnd"/>
      <w:r w:rsidRPr="006B2942">
        <w:rPr>
          <w:rFonts w:ascii="Times New Roman" w:eastAsia="Times New Roman" w:hAnsi="Times New Roman" w:cs="Times New Roman"/>
          <w:sz w:val="24"/>
          <w:szCs w:val="24"/>
        </w:rPr>
        <w:t xml:space="preserve"> Козыбаева рассказали об особенностях и перспективах актуальной технологии и планах в рамках «зеленой» экономики.</w:t>
      </w:r>
    </w:p>
    <w:p w:rsidR="00942775" w:rsidRPr="006B2942" w:rsidRDefault="00BE237B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37B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942775" w:rsidRPr="006B29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Александр Витальевич, такие проекты вынашиваются не один год, какая работа </w:t>
      </w:r>
      <w:proofErr w:type="gramStart"/>
      <w:r w:rsidR="00942775" w:rsidRPr="006B294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предшествовала этому и что позволило</w:t>
      </w:r>
      <w:proofErr w:type="gramEnd"/>
      <w:r w:rsidR="00942775" w:rsidRPr="006B29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воплотить его в жизнь?</w:t>
      </w:r>
    </w:p>
    <w:p w:rsidR="00942775" w:rsidRPr="006B2942" w:rsidRDefault="00BE237B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37B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2775" w:rsidRPr="006B2942">
        <w:rPr>
          <w:rFonts w:ascii="Times New Roman" w:eastAsia="Times New Roman" w:hAnsi="Times New Roman" w:cs="Times New Roman"/>
          <w:sz w:val="24"/>
          <w:szCs w:val="24"/>
        </w:rPr>
        <w:t xml:space="preserve"> Надо сказать, задумываться в той или иной степени об энергосберегающих технологиях я начал с юности. Когда-то моя мама работала директором школы, которая отапливалась с помощью обычной котельной. Она плохо отапливала здание, кочегары выпивали, угля то и дело недосчитывались. Годы шли, а ситуация не менялась. На просьбу исправить ситуацию всегда находилось оправдание, что денег нет, хотя технический прогресс давно идет вперед семимильными шагами, а здесь время как будто бы остановилось.</w:t>
      </w:r>
    </w:p>
    <w:p w:rsidR="00942775" w:rsidRPr="006B2942" w:rsidRDefault="00942775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942">
        <w:rPr>
          <w:rFonts w:ascii="Times New Roman" w:eastAsia="Times New Roman" w:hAnsi="Times New Roman" w:cs="Times New Roman"/>
          <w:sz w:val="24"/>
          <w:szCs w:val="24"/>
        </w:rPr>
        <w:t>Став взрослее, я начал больше интересоваться этой проблемой. Оказывается, достижений в теплоэнергетике, которые позволяют экономить все виды энергий, уже на тот момент было множество.</w:t>
      </w:r>
    </w:p>
    <w:p w:rsidR="00942775" w:rsidRPr="006B2942" w:rsidRDefault="00942775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942">
        <w:rPr>
          <w:rFonts w:ascii="Times New Roman" w:eastAsia="Times New Roman" w:hAnsi="Times New Roman" w:cs="Times New Roman"/>
          <w:sz w:val="24"/>
          <w:szCs w:val="24"/>
        </w:rPr>
        <w:t>Занимаясь бизнесом другой направленности, лет пять назад параллельно стал разрабатывать проект по производству котлов. Он стал реальностью в результате сотрудничества с профессором Натальей Петровной Белецкой.</w:t>
      </w:r>
    </w:p>
    <w:p w:rsidR="00942775" w:rsidRPr="006B2942" w:rsidRDefault="00942775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942">
        <w:rPr>
          <w:rFonts w:ascii="Times New Roman" w:eastAsia="Times New Roman" w:hAnsi="Times New Roman" w:cs="Times New Roman"/>
          <w:sz w:val="24"/>
          <w:szCs w:val="24"/>
        </w:rPr>
        <w:t xml:space="preserve">Мы искали разные варианты </w:t>
      </w:r>
      <w:proofErr w:type="spellStart"/>
      <w:r w:rsidRPr="006B2942">
        <w:rPr>
          <w:rFonts w:ascii="Times New Roman" w:eastAsia="Times New Roman" w:hAnsi="Times New Roman" w:cs="Times New Roman"/>
          <w:sz w:val="24"/>
          <w:szCs w:val="24"/>
        </w:rPr>
        <w:t>теплосберегающих</w:t>
      </w:r>
      <w:proofErr w:type="spellEnd"/>
      <w:r w:rsidRPr="006B2942">
        <w:rPr>
          <w:rFonts w:ascii="Times New Roman" w:eastAsia="Times New Roman" w:hAnsi="Times New Roman" w:cs="Times New Roman"/>
          <w:sz w:val="24"/>
          <w:szCs w:val="24"/>
        </w:rPr>
        <w:t xml:space="preserve"> котлов, делали расчеты, просчитывали перспективу с учетом имеющихся современных технологий. Итогом стали целых три варианта. Мы остановились на одном. Эта технология впервые отработана в Прибалтике, Германии и Чехии, мы модернизировали и </w:t>
      </w:r>
      <w:proofErr w:type="gramStart"/>
      <w:r w:rsidRPr="006B2942">
        <w:rPr>
          <w:rFonts w:ascii="Times New Roman" w:eastAsia="Times New Roman" w:hAnsi="Times New Roman" w:cs="Times New Roman"/>
          <w:sz w:val="24"/>
          <w:szCs w:val="24"/>
        </w:rPr>
        <w:t>адаптировали ее под наши климатические условия</w:t>
      </w:r>
      <w:proofErr w:type="gramEnd"/>
      <w:r w:rsidRPr="006B2942">
        <w:rPr>
          <w:rFonts w:ascii="Times New Roman" w:eastAsia="Times New Roman" w:hAnsi="Times New Roman" w:cs="Times New Roman"/>
          <w:sz w:val="24"/>
          <w:szCs w:val="24"/>
        </w:rPr>
        <w:t>, сырье, в данном случае это уголь, и, конечно, менталитет.</w:t>
      </w:r>
    </w:p>
    <w:p w:rsidR="00942775" w:rsidRPr="006B2942" w:rsidRDefault="00942775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942">
        <w:rPr>
          <w:rFonts w:ascii="Times New Roman" w:eastAsia="Times New Roman" w:hAnsi="Times New Roman" w:cs="Times New Roman"/>
          <w:sz w:val="24"/>
          <w:szCs w:val="24"/>
        </w:rPr>
        <w:t>Получив поддержку областного руководства в виде малого гранта на науку в сумме трех миллионов тенге, успешно его освоили. Вдохновившись результатами, стали увеличивать масштабы производства.</w:t>
      </w:r>
    </w:p>
    <w:p w:rsidR="00942775" w:rsidRPr="006B2942" w:rsidRDefault="00942775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942">
        <w:rPr>
          <w:rFonts w:ascii="Times New Roman" w:eastAsia="Times New Roman" w:hAnsi="Times New Roman" w:cs="Times New Roman"/>
          <w:sz w:val="24"/>
          <w:szCs w:val="24"/>
        </w:rPr>
        <w:t>Во втором туре отбора из списка предприятий, представляющих перспективные проекты на «ЭКСПО-2017», ТОО «</w:t>
      </w:r>
      <w:proofErr w:type="spellStart"/>
      <w:r w:rsidRPr="006B2942">
        <w:rPr>
          <w:rFonts w:ascii="Times New Roman" w:eastAsia="Times New Roman" w:hAnsi="Times New Roman" w:cs="Times New Roman"/>
          <w:sz w:val="24"/>
          <w:szCs w:val="24"/>
        </w:rPr>
        <w:t>Сапро-НАТ</w:t>
      </w:r>
      <w:proofErr w:type="spellEnd"/>
      <w:r w:rsidRPr="006B2942">
        <w:rPr>
          <w:rFonts w:ascii="Times New Roman" w:eastAsia="Times New Roman" w:hAnsi="Times New Roman" w:cs="Times New Roman"/>
          <w:sz w:val="24"/>
          <w:szCs w:val="24"/>
        </w:rPr>
        <w:t>» стало обладателем гранта на сумму более чем 70 миллионов тенге от Центра коммерциализации технологий республики.</w:t>
      </w:r>
    </w:p>
    <w:p w:rsidR="00942775" w:rsidRPr="006B2942" w:rsidRDefault="00BE237B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37B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942775" w:rsidRPr="006B29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По-вашему, на какие факторы обратила свое внимание комиссия центра при выделении гранта?</w:t>
      </w:r>
    </w:p>
    <w:p w:rsidR="00942775" w:rsidRPr="006B2942" w:rsidRDefault="00BE237B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37B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2775" w:rsidRPr="006B2942">
        <w:rPr>
          <w:rFonts w:ascii="Times New Roman" w:eastAsia="Times New Roman" w:hAnsi="Times New Roman" w:cs="Times New Roman"/>
          <w:sz w:val="24"/>
          <w:szCs w:val="24"/>
        </w:rPr>
        <w:t xml:space="preserve"> Большое значение для нас имеет тот факт, что сегодня на энергосберегающие технологии обращают внимание при изучении подобных проектов. К тому же в комиссии ЦКТ работают иностранцы, которые очень озабочены экологическим аспектом любого проекта промышленного производства.</w:t>
      </w:r>
    </w:p>
    <w:p w:rsidR="00942775" w:rsidRPr="006B2942" w:rsidRDefault="00942775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942">
        <w:rPr>
          <w:rFonts w:ascii="Times New Roman" w:eastAsia="Times New Roman" w:hAnsi="Times New Roman" w:cs="Times New Roman"/>
          <w:sz w:val="24"/>
          <w:szCs w:val="24"/>
        </w:rPr>
        <w:t>Это для нас кажется обычным, что котельные дымят, процессы подачи топлива и выбросов отходов не упорядочены, а для них это первостепенно. Потому и обратили внимание на наш альтернативный вариант, который бережет энергию, экологически безопасен и, что не менее важно, экономит расходы.</w:t>
      </w:r>
    </w:p>
    <w:p w:rsidR="00942775" w:rsidRPr="006B2942" w:rsidRDefault="00BE237B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37B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942775" w:rsidRPr="006B29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Расскажите подробнее о проекте.</w:t>
      </w:r>
    </w:p>
    <w:p w:rsidR="00942775" w:rsidRPr="006B2942" w:rsidRDefault="00BE237B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37B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942775" w:rsidRPr="006B2942">
        <w:rPr>
          <w:rFonts w:ascii="Times New Roman" w:eastAsia="Times New Roman" w:hAnsi="Times New Roman" w:cs="Times New Roman"/>
          <w:sz w:val="24"/>
          <w:szCs w:val="24"/>
        </w:rPr>
        <w:t xml:space="preserve"> Его смысл заключается в том, что в системе автономного отопления, преобладающего в сельской местности, внедряется новая технология </w:t>
      </w:r>
      <w:proofErr w:type="spellStart"/>
      <w:r w:rsidR="00942775" w:rsidRPr="006B2942">
        <w:rPr>
          <w:rFonts w:ascii="Times New Roman" w:eastAsia="Times New Roman" w:hAnsi="Times New Roman" w:cs="Times New Roman"/>
          <w:sz w:val="24"/>
          <w:szCs w:val="24"/>
        </w:rPr>
        <w:t>теплосбережения</w:t>
      </w:r>
      <w:proofErr w:type="spellEnd"/>
      <w:r w:rsidR="00942775" w:rsidRPr="006B2942">
        <w:rPr>
          <w:rFonts w:ascii="Times New Roman" w:eastAsia="Times New Roman" w:hAnsi="Times New Roman" w:cs="Times New Roman"/>
          <w:sz w:val="24"/>
          <w:szCs w:val="24"/>
        </w:rPr>
        <w:t xml:space="preserve">. Это твердотопливный водогрейный котел длительного горения (ТКДГ) с </w:t>
      </w:r>
      <w:proofErr w:type="spellStart"/>
      <w:r w:rsidR="00942775" w:rsidRPr="006B2942">
        <w:rPr>
          <w:rFonts w:ascii="Times New Roman" w:eastAsia="Times New Roman" w:hAnsi="Times New Roman" w:cs="Times New Roman"/>
          <w:sz w:val="24"/>
          <w:szCs w:val="24"/>
        </w:rPr>
        <w:t>дожигом</w:t>
      </w:r>
      <w:proofErr w:type="spellEnd"/>
      <w:r w:rsidR="00942775" w:rsidRPr="006B2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2775" w:rsidRPr="006B2942">
        <w:rPr>
          <w:rFonts w:ascii="Times New Roman" w:eastAsia="Times New Roman" w:hAnsi="Times New Roman" w:cs="Times New Roman"/>
          <w:sz w:val="24"/>
          <w:szCs w:val="24"/>
        </w:rPr>
        <w:t>пиролизных</w:t>
      </w:r>
      <w:proofErr w:type="spellEnd"/>
      <w:r w:rsidR="00942775" w:rsidRPr="006B2942">
        <w:rPr>
          <w:rFonts w:ascii="Times New Roman" w:eastAsia="Times New Roman" w:hAnsi="Times New Roman" w:cs="Times New Roman"/>
          <w:sz w:val="24"/>
          <w:szCs w:val="24"/>
        </w:rPr>
        <w:t xml:space="preserve"> газов.</w:t>
      </w:r>
    </w:p>
    <w:p w:rsidR="00942775" w:rsidRPr="006B2942" w:rsidRDefault="00942775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942">
        <w:rPr>
          <w:rFonts w:ascii="Times New Roman" w:eastAsia="Times New Roman" w:hAnsi="Times New Roman" w:cs="Times New Roman"/>
          <w:sz w:val="24"/>
          <w:szCs w:val="24"/>
        </w:rPr>
        <w:t xml:space="preserve">Основные особенности: предназначен для отдельно стоящих зданий, коэффициент полезного действия достигает 90%, имеет достаточную мощность (20-624 кВт) для обогрева площади от 100 до 6000 квадратных метров. Кроме того, процесс горения автоматизирован, готовится механизация подачи угля, удаления и утилизации </w:t>
      </w:r>
      <w:proofErr w:type="spellStart"/>
      <w:r w:rsidRPr="006B2942">
        <w:rPr>
          <w:rFonts w:ascii="Times New Roman" w:eastAsia="Times New Roman" w:hAnsi="Times New Roman" w:cs="Times New Roman"/>
          <w:sz w:val="24"/>
          <w:szCs w:val="24"/>
        </w:rPr>
        <w:t>золошлаков</w:t>
      </w:r>
      <w:proofErr w:type="spellEnd"/>
      <w:r w:rsidRPr="006B29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2775" w:rsidRPr="006B2942" w:rsidRDefault="00942775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942">
        <w:rPr>
          <w:rFonts w:ascii="Times New Roman" w:eastAsia="Times New Roman" w:hAnsi="Times New Roman" w:cs="Times New Roman"/>
          <w:sz w:val="24"/>
          <w:szCs w:val="24"/>
        </w:rPr>
        <w:t xml:space="preserve">Наталья Белецкая как известный в области и далеко за ее пределами борец за экологию не случайно принимает активное участие в проекте. Она научный партнер Александра </w:t>
      </w:r>
      <w:proofErr w:type="spellStart"/>
      <w:r w:rsidRPr="006B2942">
        <w:rPr>
          <w:rFonts w:ascii="Times New Roman" w:eastAsia="Times New Roman" w:hAnsi="Times New Roman" w:cs="Times New Roman"/>
          <w:sz w:val="24"/>
          <w:szCs w:val="24"/>
        </w:rPr>
        <w:t>Топченко</w:t>
      </w:r>
      <w:proofErr w:type="spellEnd"/>
      <w:r w:rsidRPr="006B2942">
        <w:rPr>
          <w:rFonts w:ascii="Times New Roman" w:eastAsia="Times New Roman" w:hAnsi="Times New Roman" w:cs="Times New Roman"/>
          <w:sz w:val="24"/>
          <w:szCs w:val="24"/>
        </w:rPr>
        <w:t xml:space="preserve"> и, по его мнению, сделала большой вклад в расчеты, которые в совокупности принесли успех тандему:</w:t>
      </w:r>
    </w:p>
    <w:p w:rsidR="00942775" w:rsidRPr="006B2942" w:rsidRDefault="00BE237B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37B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2775" w:rsidRPr="006B2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2775" w:rsidRPr="006B2942">
        <w:rPr>
          <w:rFonts w:ascii="Times New Roman" w:eastAsia="Times New Roman" w:hAnsi="Times New Roman" w:cs="Times New Roman"/>
          <w:sz w:val="24"/>
          <w:szCs w:val="24"/>
        </w:rPr>
        <w:t>Теплосбережение</w:t>
      </w:r>
      <w:proofErr w:type="spellEnd"/>
      <w:r w:rsidR="00942775" w:rsidRPr="006B2942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обеспечивается твердотопливными котлами длительного горения (ТКДГ) </w:t>
      </w:r>
      <w:r w:rsidRPr="00BE237B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2775" w:rsidRPr="006B2942">
        <w:rPr>
          <w:rFonts w:ascii="Times New Roman" w:eastAsia="Times New Roman" w:hAnsi="Times New Roman" w:cs="Times New Roman"/>
          <w:sz w:val="24"/>
          <w:szCs w:val="24"/>
        </w:rPr>
        <w:t xml:space="preserve"> гораздо менее прожорливыми в сравнении с распространенными моделями: при прочих равных условиях потребляют в 1,5-2 раза меньше топлива – это большой экономический эффект, который, правда, еще зависит от уровня потерь тепла в обогреваемых помещениях, </w:t>
      </w:r>
      <w:r w:rsidRPr="00BE237B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2775" w:rsidRPr="006B2942">
        <w:rPr>
          <w:rFonts w:ascii="Times New Roman" w:eastAsia="Times New Roman" w:hAnsi="Times New Roman" w:cs="Times New Roman"/>
          <w:sz w:val="24"/>
          <w:szCs w:val="24"/>
        </w:rPr>
        <w:t xml:space="preserve"> рассказывает профессор Северо-Казахстанского университета. </w:t>
      </w:r>
      <w:r w:rsidRPr="00BE237B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2775" w:rsidRPr="006B2942">
        <w:rPr>
          <w:rFonts w:ascii="Times New Roman" w:eastAsia="Times New Roman" w:hAnsi="Times New Roman" w:cs="Times New Roman"/>
          <w:sz w:val="24"/>
          <w:szCs w:val="24"/>
        </w:rPr>
        <w:t xml:space="preserve"> Если «обогревается» улица, то никакие инновации не помогут. Экономия топлива достигается особенностями устройства агрегата: в больших камерах горения уголь горит сверху вниз и не во всю силу огня, а медленно тлеет, поддерживая практически на одном уровне заданную температуру в обогреваемых помещениях.</w:t>
      </w:r>
    </w:p>
    <w:p w:rsidR="00942775" w:rsidRPr="006B2942" w:rsidRDefault="00942775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942">
        <w:rPr>
          <w:rFonts w:ascii="Times New Roman" w:eastAsia="Times New Roman" w:hAnsi="Times New Roman" w:cs="Times New Roman"/>
          <w:sz w:val="24"/>
          <w:szCs w:val="24"/>
        </w:rPr>
        <w:t xml:space="preserve">В камеры загружается до 1200 кг топлива, в зависимости от мощности котла, за счет количества которого и автоматизированного управления процесса горения длительность его может составлять трое суток на одной загрузке, что зависит еще от качества угля. Чем лучше качество, тем длительность горения продолжительнее. А это означает сокращение затрат физического труда кочегаров при ручном процессе загрузки. Разрабатываемая механизация подачи угля и удаления </w:t>
      </w:r>
      <w:proofErr w:type="spellStart"/>
      <w:r w:rsidRPr="006B2942">
        <w:rPr>
          <w:rFonts w:ascii="Times New Roman" w:eastAsia="Times New Roman" w:hAnsi="Times New Roman" w:cs="Times New Roman"/>
          <w:sz w:val="24"/>
          <w:szCs w:val="24"/>
        </w:rPr>
        <w:t>золошлаков</w:t>
      </w:r>
      <w:proofErr w:type="spellEnd"/>
      <w:r w:rsidRPr="006B2942">
        <w:rPr>
          <w:rFonts w:ascii="Times New Roman" w:eastAsia="Times New Roman" w:hAnsi="Times New Roman" w:cs="Times New Roman"/>
          <w:sz w:val="24"/>
          <w:szCs w:val="24"/>
        </w:rPr>
        <w:t xml:space="preserve"> еще более облегчит труд обслуживающего персонала. Очень ценен также экологический эффект: сильно сокращаются выбросы в атмосферу, </w:t>
      </w:r>
      <w:proofErr w:type="gramStart"/>
      <w:r w:rsidRPr="006B2942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6B2942">
        <w:rPr>
          <w:rFonts w:ascii="Times New Roman" w:eastAsia="Times New Roman" w:hAnsi="Times New Roman" w:cs="Times New Roman"/>
          <w:sz w:val="24"/>
          <w:szCs w:val="24"/>
        </w:rPr>
        <w:t xml:space="preserve"> следовательно, и плата за загрязнение окружающей среды.</w:t>
      </w:r>
    </w:p>
    <w:p w:rsidR="00942775" w:rsidRPr="006B2942" w:rsidRDefault="00942775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942">
        <w:rPr>
          <w:rFonts w:ascii="Times New Roman" w:eastAsia="Times New Roman" w:hAnsi="Times New Roman" w:cs="Times New Roman"/>
          <w:sz w:val="24"/>
          <w:szCs w:val="24"/>
        </w:rPr>
        <w:t xml:space="preserve">Инновационной составляющей проекта является также структура экономико-экологических котельных установок (КУ), где, кроме секции для котельных агрегатов, предусмотрена секция для угля, предполагающая его сохранность и предупреждение распыления, а также секция для </w:t>
      </w:r>
      <w:proofErr w:type="spellStart"/>
      <w:r w:rsidRPr="006B2942">
        <w:rPr>
          <w:rFonts w:ascii="Times New Roman" w:eastAsia="Times New Roman" w:hAnsi="Times New Roman" w:cs="Times New Roman"/>
          <w:sz w:val="24"/>
          <w:szCs w:val="24"/>
        </w:rPr>
        <w:t>золошлаков</w:t>
      </w:r>
      <w:proofErr w:type="spellEnd"/>
      <w:r w:rsidRPr="006B2942">
        <w:rPr>
          <w:rFonts w:ascii="Times New Roman" w:eastAsia="Times New Roman" w:hAnsi="Times New Roman" w:cs="Times New Roman"/>
          <w:sz w:val="24"/>
          <w:szCs w:val="24"/>
        </w:rPr>
        <w:t>, где предполагается их утилизация. Это сделает обращение с углем экологически безопасным.</w:t>
      </w:r>
    </w:p>
    <w:p w:rsidR="00942775" w:rsidRPr="006B2942" w:rsidRDefault="00942775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942">
        <w:rPr>
          <w:rFonts w:ascii="Times New Roman" w:eastAsia="Times New Roman" w:hAnsi="Times New Roman" w:cs="Times New Roman"/>
          <w:sz w:val="24"/>
          <w:szCs w:val="24"/>
        </w:rPr>
        <w:t>Наконец, к инновациям проекта относится разрабатываемая технология создания КУ по типу бескаркасного строительства, значительно удешевляющая стоимость их возведения.</w:t>
      </w:r>
    </w:p>
    <w:p w:rsidR="00942775" w:rsidRPr="006B2942" w:rsidRDefault="00BE237B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37B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2775" w:rsidRPr="006B2942">
        <w:rPr>
          <w:rFonts w:ascii="Times New Roman" w:eastAsia="Times New Roman" w:hAnsi="Times New Roman" w:cs="Times New Roman"/>
          <w:sz w:val="24"/>
          <w:szCs w:val="24"/>
        </w:rPr>
        <w:t xml:space="preserve"> Обычные котельные дымят, выпуская в атмосферу вредные для среды газы, </w:t>
      </w:r>
      <w:r w:rsidRPr="00BE237B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2775" w:rsidRPr="006B2942">
        <w:rPr>
          <w:rFonts w:ascii="Times New Roman" w:eastAsia="Times New Roman" w:hAnsi="Times New Roman" w:cs="Times New Roman"/>
          <w:sz w:val="24"/>
          <w:szCs w:val="24"/>
        </w:rPr>
        <w:t xml:space="preserve"> вновь включается в разговор Александр Витальевич. </w:t>
      </w:r>
      <w:r w:rsidRPr="00BE237B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2775" w:rsidRPr="006B2942">
        <w:rPr>
          <w:rFonts w:ascii="Times New Roman" w:eastAsia="Times New Roman" w:hAnsi="Times New Roman" w:cs="Times New Roman"/>
          <w:sz w:val="24"/>
          <w:szCs w:val="24"/>
        </w:rPr>
        <w:t xml:space="preserve"> В котельных нашего производства окись углерода сгорает, из трубы выходит лишь пар. Мы сократили выбросы в 8 раз, я считаю, что это большое достижение.</w:t>
      </w:r>
    </w:p>
    <w:p w:rsidR="00942775" w:rsidRPr="006B2942" w:rsidRDefault="00942775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942">
        <w:rPr>
          <w:rFonts w:ascii="Times New Roman" w:eastAsia="Times New Roman" w:hAnsi="Times New Roman" w:cs="Times New Roman"/>
          <w:sz w:val="24"/>
          <w:szCs w:val="24"/>
        </w:rPr>
        <w:t>Администрация области в лице Ерика Султанова готова нас поддержать в рамках государственно-частного партнерства. Наше предприятие берет кредиты, производит котлы, демонтирует старые, ставит новые, возводит котельные и эксплуатирует их на протяжении 20 лет, средства возвращаются в ТОО через тариф. При этом государство существенно выигрывает. Судите сами: в области порядка 600 котельных, они все морально и физически устарели, требуется огромная сумма денег – 6 млрд. тенге на их модернизацию. Это значительные средства, и у государства нет денег, чтобы в короткие сроки исправить ситуацию.</w:t>
      </w:r>
    </w:p>
    <w:p w:rsidR="00942775" w:rsidRPr="006B2942" w:rsidRDefault="00942775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94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Представьте, что вы директор школы, семь месяцев в году у вас главная головная боль  как бы дети не замерзли, не разморозилась система отопления, как бы кочегар не проспал подачу топлива, как бы его не украли. А ведь ваша основная задача  контролировать образовательный процесс, та же самая ситуация волнует и главного врача районной поликлиники, фельдшера </w:t>
      </w:r>
      <w:proofErr w:type="spellStart"/>
      <w:r w:rsidRPr="006B2942">
        <w:rPr>
          <w:rFonts w:ascii="Times New Roman" w:eastAsia="Times New Roman" w:hAnsi="Times New Roman" w:cs="Times New Roman"/>
          <w:sz w:val="24"/>
          <w:szCs w:val="24"/>
        </w:rPr>
        <w:t>ФАПа</w:t>
      </w:r>
      <w:proofErr w:type="spellEnd"/>
      <w:r w:rsidRPr="006B2942">
        <w:rPr>
          <w:rFonts w:ascii="Times New Roman" w:eastAsia="Times New Roman" w:hAnsi="Times New Roman" w:cs="Times New Roman"/>
          <w:sz w:val="24"/>
          <w:szCs w:val="24"/>
        </w:rPr>
        <w:t>, предпринимателя. На наш взгляд, это все можно решить благодаря установке наших котлов для обогрева объектов.</w:t>
      </w:r>
    </w:p>
    <w:p w:rsidR="00942775" w:rsidRPr="006B2942" w:rsidRDefault="00942775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942">
        <w:rPr>
          <w:rFonts w:ascii="Times New Roman" w:eastAsia="Times New Roman" w:hAnsi="Times New Roman" w:cs="Times New Roman"/>
          <w:sz w:val="24"/>
          <w:szCs w:val="24"/>
        </w:rPr>
        <w:t>Если это правильно организовать, государство нам будет вовремя возвращать средства через тариф, мы будем своевременно отдавать банку и оставшиеся средства направлять на развитие, тогда получится интересный, плодотворный бизнес.</w:t>
      </w:r>
    </w:p>
    <w:p w:rsidR="00942775" w:rsidRPr="006B2942" w:rsidRDefault="00BE237B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37B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942775" w:rsidRPr="006B29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Получается, вы можете «обогреть» любой объект, начиная с частного дома и заканчивая спортивными комплексами?</w:t>
      </w:r>
    </w:p>
    <w:p w:rsidR="00942775" w:rsidRPr="006B2942" w:rsidRDefault="00BE237B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37B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2775" w:rsidRPr="006B2942">
        <w:rPr>
          <w:rFonts w:ascii="Times New Roman" w:eastAsia="Times New Roman" w:hAnsi="Times New Roman" w:cs="Times New Roman"/>
          <w:sz w:val="24"/>
          <w:szCs w:val="24"/>
        </w:rPr>
        <w:t xml:space="preserve"> Нами разработан модельный ряд котлов разных мощностей. Дом площадью 100 квадратных метров отапливает котел, к которому нужно подходить лишь раз-два в неделю! Это очень удобно, освободится уйма времени на другие домашние дела. Стоить будет такой механизм в пределах 300 тысяч тенге. Но это несравнимо дешевле, чем обогревать здание с помощью </w:t>
      </w:r>
      <w:proofErr w:type="spellStart"/>
      <w:r w:rsidR="00942775" w:rsidRPr="006B2942">
        <w:rPr>
          <w:rFonts w:ascii="Times New Roman" w:eastAsia="Times New Roman" w:hAnsi="Times New Roman" w:cs="Times New Roman"/>
          <w:sz w:val="24"/>
          <w:szCs w:val="24"/>
        </w:rPr>
        <w:t>электрокотла</w:t>
      </w:r>
      <w:proofErr w:type="spellEnd"/>
      <w:r w:rsidR="00942775" w:rsidRPr="006B2942">
        <w:rPr>
          <w:rFonts w:ascii="Times New Roman" w:eastAsia="Times New Roman" w:hAnsi="Times New Roman" w:cs="Times New Roman"/>
          <w:sz w:val="24"/>
          <w:szCs w:val="24"/>
        </w:rPr>
        <w:t>. К тому же вы сэкономите в последующем на топливе и времени, продлите жизнь своему дому, объекту, который терпит износ из-за перепадов температуры при нагревании и остывании. Можно приобрести нашу продукцию в рассрочку, предусмотренную условиями банка.</w:t>
      </w:r>
    </w:p>
    <w:p w:rsidR="00942775" w:rsidRPr="006B2942" w:rsidRDefault="00942775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942">
        <w:rPr>
          <w:rFonts w:ascii="Times New Roman" w:eastAsia="Times New Roman" w:hAnsi="Times New Roman" w:cs="Times New Roman"/>
          <w:sz w:val="24"/>
          <w:szCs w:val="24"/>
        </w:rPr>
        <w:t xml:space="preserve">К сожалению, многие собственники малых и крупных объектов считают, что лучше приобрести котел за 100 тысяч, пусть он дымит, зато </w:t>
      </w:r>
      <w:proofErr w:type="spellStart"/>
      <w:r w:rsidRPr="006B2942">
        <w:rPr>
          <w:rFonts w:ascii="Times New Roman" w:eastAsia="Times New Roman" w:hAnsi="Times New Roman" w:cs="Times New Roman"/>
          <w:sz w:val="24"/>
          <w:szCs w:val="24"/>
        </w:rPr>
        <w:t>одномоментно</w:t>
      </w:r>
      <w:proofErr w:type="spellEnd"/>
      <w:r w:rsidRPr="006B2942">
        <w:rPr>
          <w:rFonts w:ascii="Times New Roman" w:eastAsia="Times New Roman" w:hAnsi="Times New Roman" w:cs="Times New Roman"/>
          <w:sz w:val="24"/>
          <w:szCs w:val="24"/>
        </w:rPr>
        <w:t xml:space="preserve"> сэкономил. Нужно учесть, что ни один производитель подобной продукции не дает никаких гарантий. Мы отвечаем за качество три года и предоставляем услуги сервисного обслуживания в течение 10-15 лет.</w:t>
      </w:r>
    </w:p>
    <w:p w:rsidR="00942775" w:rsidRPr="006B2942" w:rsidRDefault="00BE237B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37B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942775" w:rsidRPr="006B29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Александр Витальевич, где был установлен первый котел и как вы оцениваете его работу сегодня?</w:t>
      </w:r>
    </w:p>
    <w:p w:rsidR="00942775" w:rsidRPr="006B2942" w:rsidRDefault="00BE237B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37B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2775" w:rsidRPr="006B2942">
        <w:rPr>
          <w:rFonts w:ascii="Times New Roman" w:eastAsia="Times New Roman" w:hAnsi="Times New Roman" w:cs="Times New Roman"/>
          <w:sz w:val="24"/>
          <w:szCs w:val="24"/>
        </w:rPr>
        <w:t xml:space="preserve"> Это было три года назад и на данный момент он успешно функционирует, обогревая здание </w:t>
      </w:r>
      <w:proofErr w:type="spellStart"/>
      <w:r w:rsidR="00942775" w:rsidRPr="006B2942">
        <w:rPr>
          <w:rFonts w:ascii="Times New Roman" w:eastAsia="Times New Roman" w:hAnsi="Times New Roman" w:cs="Times New Roman"/>
          <w:sz w:val="24"/>
          <w:szCs w:val="24"/>
        </w:rPr>
        <w:t>Киялинского</w:t>
      </w:r>
      <w:proofErr w:type="spellEnd"/>
      <w:r w:rsidR="00942775" w:rsidRPr="006B2942">
        <w:rPr>
          <w:rFonts w:ascii="Times New Roman" w:eastAsia="Times New Roman" w:hAnsi="Times New Roman" w:cs="Times New Roman"/>
          <w:sz w:val="24"/>
          <w:szCs w:val="24"/>
        </w:rPr>
        <w:t xml:space="preserve"> аграрного колледжа.</w:t>
      </w:r>
    </w:p>
    <w:p w:rsidR="00942775" w:rsidRPr="006B2942" w:rsidRDefault="00BE237B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37B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2775" w:rsidRPr="006B2942">
        <w:rPr>
          <w:rFonts w:ascii="Times New Roman" w:eastAsia="Times New Roman" w:hAnsi="Times New Roman" w:cs="Times New Roman"/>
          <w:sz w:val="24"/>
          <w:szCs w:val="24"/>
        </w:rPr>
        <w:t xml:space="preserve"> Хочу отметить, что установленные ТКДГ доказывают свою эффективность тогда, когда условия заказчика соответствуют необходимым требованиям, </w:t>
      </w:r>
      <w:r w:rsidRPr="00BE237B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2775" w:rsidRPr="006B2942">
        <w:rPr>
          <w:rFonts w:ascii="Times New Roman" w:eastAsia="Times New Roman" w:hAnsi="Times New Roman" w:cs="Times New Roman"/>
          <w:sz w:val="24"/>
          <w:szCs w:val="24"/>
        </w:rPr>
        <w:t xml:space="preserve"> говорит Наталья Петровна. – Должно </w:t>
      </w:r>
      <w:proofErr w:type="gramStart"/>
      <w:r w:rsidR="00942775" w:rsidRPr="006B2942">
        <w:rPr>
          <w:rFonts w:ascii="Times New Roman" w:eastAsia="Times New Roman" w:hAnsi="Times New Roman" w:cs="Times New Roman"/>
          <w:sz w:val="24"/>
          <w:szCs w:val="24"/>
        </w:rPr>
        <w:t>быть</w:t>
      </w:r>
      <w:proofErr w:type="gramEnd"/>
      <w:r w:rsidR="00942775" w:rsidRPr="006B2942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соответствие мощности котлов к отапливаемой площади, но бывали случаи, когда после его установки невесть откуда появляются дополнительные площади. Большую роль играет степень изолированности обогреваемых помещений от внешней среды </w:t>
      </w:r>
      <w:r w:rsidRPr="00BE237B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2775" w:rsidRPr="006B2942">
        <w:rPr>
          <w:rFonts w:ascii="Times New Roman" w:eastAsia="Times New Roman" w:hAnsi="Times New Roman" w:cs="Times New Roman"/>
          <w:sz w:val="24"/>
          <w:szCs w:val="24"/>
        </w:rPr>
        <w:t xml:space="preserve"> при больших потерях, естественно, не оправдываются ожидания на комфортную температуру, а также качество закупаемого угля – обычно закупается </w:t>
      </w:r>
      <w:proofErr w:type="gramStart"/>
      <w:r w:rsidR="00942775" w:rsidRPr="006B2942">
        <w:rPr>
          <w:rFonts w:ascii="Times New Roman" w:eastAsia="Times New Roman" w:hAnsi="Times New Roman" w:cs="Times New Roman"/>
          <w:sz w:val="24"/>
          <w:szCs w:val="24"/>
        </w:rPr>
        <w:t>дешевый</w:t>
      </w:r>
      <w:proofErr w:type="gramEnd"/>
      <w:r w:rsidR="00942775" w:rsidRPr="006B2942">
        <w:rPr>
          <w:rFonts w:ascii="Times New Roman" w:eastAsia="Times New Roman" w:hAnsi="Times New Roman" w:cs="Times New Roman"/>
          <w:sz w:val="24"/>
          <w:szCs w:val="24"/>
        </w:rPr>
        <w:t xml:space="preserve"> с низкой теплотворной способностью, вследствие чего сокращаются длительность горения и рекомендуемые нормы годового расхода в сравнении с расчетными. Там, где условия соблюдаются благодаря заинтересованности в экономии, эффективность доказывается. Особенно высокая эффективность при замене </w:t>
      </w:r>
      <w:proofErr w:type="spellStart"/>
      <w:r w:rsidR="00942775" w:rsidRPr="006B2942">
        <w:rPr>
          <w:rFonts w:ascii="Times New Roman" w:eastAsia="Times New Roman" w:hAnsi="Times New Roman" w:cs="Times New Roman"/>
          <w:sz w:val="24"/>
          <w:szCs w:val="24"/>
        </w:rPr>
        <w:t>жидкотопливных</w:t>
      </w:r>
      <w:proofErr w:type="spellEnd"/>
      <w:r w:rsidR="00942775" w:rsidRPr="006B2942">
        <w:rPr>
          <w:rFonts w:ascii="Times New Roman" w:eastAsia="Times New Roman" w:hAnsi="Times New Roman" w:cs="Times New Roman"/>
          <w:sz w:val="24"/>
          <w:szCs w:val="24"/>
        </w:rPr>
        <w:t xml:space="preserve"> котлов. Так, в </w:t>
      </w:r>
      <w:proofErr w:type="spellStart"/>
      <w:r w:rsidR="00942775" w:rsidRPr="006B2942">
        <w:rPr>
          <w:rFonts w:ascii="Times New Roman" w:eastAsia="Times New Roman" w:hAnsi="Times New Roman" w:cs="Times New Roman"/>
          <w:sz w:val="24"/>
          <w:szCs w:val="24"/>
        </w:rPr>
        <w:t>Киялинском</w:t>
      </w:r>
      <w:proofErr w:type="spellEnd"/>
      <w:r w:rsidR="00942775" w:rsidRPr="006B2942">
        <w:rPr>
          <w:rFonts w:ascii="Times New Roman" w:eastAsia="Times New Roman" w:hAnsi="Times New Roman" w:cs="Times New Roman"/>
          <w:sz w:val="24"/>
          <w:szCs w:val="24"/>
        </w:rPr>
        <w:t xml:space="preserve"> аграрном колледже замена такого котла на ТКДГ снизила затраты на топливо в четыре раза.</w:t>
      </w:r>
    </w:p>
    <w:p w:rsidR="00942775" w:rsidRPr="006B2942" w:rsidRDefault="00942775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942">
        <w:rPr>
          <w:rFonts w:ascii="Times New Roman" w:eastAsia="Times New Roman" w:hAnsi="Times New Roman" w:cs="Times New Roman"/>
          <w:sz w:val="24"/>
          <w:szCs w:val="24"/>
        </w:rPr>
        <w:t>Думаю, каждому сегодня уже стоит задуматься над уровнем выбросов продуктов горения своих печей и котельных. При вхождении нашей страны в ВТО, а это уже факт, такие выбросы будут жестко контролироваться даже в обычной деревне, оборачиваясь большими штрафами.</w:t>
      </w:r>
    </w:p>
    <w:p w:rsidR="00942775" w:rsidRPr="006B2942" w:rsidRDefault="00942775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942">
        <w:rPr>
          <w:rFonts w:ascii="Times New Roman" w:eastAsia="Times New Roman" w:hAnsi="Times New Roman" w:cs="Times New Roman"/>
          <w:sz w:val="24"/>
          <w:szCs w:val="24"/>
        </w:rPr>
        <w:t>На сегодня установлено около 30 котлов для объектов, как для частного, так и государственного сектора по всей области и за ее пределами.</w:t>
      </w:r>
    </w:p>
    <w:p w:rsidR="00942775" w:rsidRPr="006B2942" w:rsidRDefault="00BE237B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37B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2775" w:rsidRPr="006B2942">
        <w:rPr>
          <w:rFonts w:ascii="Times New Roman" w:eastAsia="Times New Roman" w:hAnsi="Times New Roman" w:cs="Times New Roman"/>
          <w:sz w:val="24"/>
          <w:szCs w:val="24"/>
        </w:rPr>
        <w:t xml:space="preserve"> Пока нам трудно планировать количество </w:t>
      </w:r>
      <w:proofErr w:type="gramStart"/>
      <w:r w:rsidR="00942775" w:rsidRPr="006B2942">
        <w:rPr>
          <w:rFonts w:ascii="Times New Roman" w:eastAsia="Times New Roman" w:hAnsi="Times New Roman" w:cs="Times New Roman"/>
          <w:sz w:val="24"/>
          <w:szCs w:val="24"/>
        </w:rPr>
        <w:t>устанавливаемых</w:t>
      </w:r>
      <w:proofErr w:type="gramEnd"/>
      <w:r w:rsidR="00942775" w:rsidRPr="006B2942">
        <w:rPr>
          <w:rFonts w:ascii="Times New Roman" w:eastAsia="Times New Roman" w:hAnsi="Times New Roman" w:cs="Times New Roman"/>
          <w:sz w:val="24"/>
          <w:szCs w:val="24"/>
        </w:rPr>
        <w:t xml:space="preserve"> ТКДГ, </w:t>
      </w:r>
      <w:r w:rsidRPr="00BE237B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2775" w:rsidRPr="006B2942">
        <w:rPr>
          <w:rFonts w:ascii="Times New Roman" w:eastAsia="Times New Roman" w:hAnsi="Times New Roman" w:cs="Times New Roman"/>
          <w:sz w:val="24"/>
          <w:szCs w:val="24"/>
        </w:rPr>
        <w:t xml:space="preserve"> говорит научный руководитель проекта. </w:t>
      </w:r>
      <w:r w:rsidRPr="00BE237B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2775" w:rsidRPr="006B2942">
        <w:rPr>
          <w:rFonts w:ascii="Times New Roman" w:eastAsia="Times New Roman" w:hAnsi="Times New Roman" w:cs="Times New Roman"/>
          <w:sz w:val="24"/>
          <w:szCs w:val="24"/>
        </w:rPr>
        <w:t xml:space="preserve"> Зачастую по условиям проводимых тендеров закупаются самые дешевые, но неэкономичные агрегаты. Мы можем рассчитывать только на тех руководителей, которые искренне заинтересованы в экономии государственных средств, </w:t>
      </w:r>
      <w:r w:rsidR="00942775" w:rsidRPr="006B2942">
        <w:rPr>
          <w:rFonts w:ascii="Times New Roman" w:eastAsia="Times New Roman" w:hAnsi="Times New Roman" w:cs="Times New Roman"/>
          <w:sz w:val="24"/>
          <w:szCs w:val="24"/>
        </w:rPr>
        <w:lastRenderedPageBreak/>
        <w:t>потому что настоящая экономия имеет место при приобретении не дешевого котла, а того, который экономит на эксплуатационных расходах с учетом экологических преимуществ.</w:t>
      </w:r>
    </w:p>
    <w:p w:rsidR="00942775" w:rsidRPr="006B2942" w:rsidRDefault="00942775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942">
        <w:rPr>
          <w:rFonts w:ascii="Times New Roman" w:eastAsia="Times New Roman" w:hAnsi="Times New Roman" w:cs="Times New Roman"/>
          <w:sz w:val="24"/>
          <w:szCs w:val="24"/>
        </w:rPr>
        <w:t xml:space="preserve">Еще есть надежда, что в реальности заработает Закон «Об энергосбережении и повышении </w:t>
      </w:r>
      <w:proofErr w:type="spellStart"/>
      <w:r w:rsidRPr="006B2942">
        <w:rPr>
          <w:rFonts w:ascii="Times New Roman" w:eastAsia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6B2942">
        <w:rPr>
          <w:rFonts w:ascii="Times New Roman" w:eastAsia="Times New Roman" w:hAnsi="Times New Roman" w:cs="Times New Roman"/>
          <w:sz w:val="24"/>
          <w:szCs w:val="24"/>
        </w:rPr>
        <w:t xml:space="preserve">», в соответствии с которым государственные учреждения должны к 2015 году снизить энергопотребление на 10%, а к 2020-му </w:t>
      </w:r>
      <w:r w:rsidR="00BE237B" w:rsidRPr="00BE237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B2942">
        <w:rPr>
          <w:rFonts w:ascii="Times New Roman" w:eastAsia="Times New Roman" w:hAnsi="Times New Roman" w:cs="Times New Roman"/>
          <w:sz w:val="24"/>
          <w:szCs w:val="24"/>
        </w:rPr>
        <w:t xml:space="preserve"> не менее чем на 25%.</w:t>
      </w:r>
    </w:p>
    <w:p w:rsidR="00942775" w:rsidRPr="006B2942" w:rsidRDefault="00942775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942">
        <w:rPr>
          <w:rFonts w:ascii="Times New Roman" w:eastAsia="Times New Roman" w:hAnsi="Times New Roman" w:cs="Times New Roman"/>
          <w:sz w:val="24"/>
          <w:szCs w:val="24"/>
        </w:rPr>
        <w:t>В этом году на предприятии «</w:t>
      </w:r>
      <w:proofErr w:type="spellStart"/>
      <w:r w:rsidRPr="006B2942">
        <w:rPr>
          <w:rFonts w:ascii="Times New Roman" w:eastAsia="Times New Roman" w:hAnsi="Times New Roman" w:cs="Times New Roman"/>
          <w:sz w:val="24"/>
          <w:szCs w:val="24"/>
        </w:rPr>
        <w:t>Сапро-НАТ</w:t>
      </w:r>
      <w:proofErr w:type="spellEnd"/>
      <w:r w:rsidRPr="006B2942">
        <w:rPr>
          <w:rFonts w:ascii="Times New Roman" w:eastAsia="Times New Roman" w:hAnsi="Times New Roman" w:cs="Times New Roman"/>
          <w:sz w:val="24"/>
          <w:szCs w:val="24"/>
        </w:rPr>
        <w:t>» освоили еще одно производство, что позволяет возводить современные котельные. Здесь начали изготавливать бескаркасные модули. Для этого приобрели российское оборудование стоимостью 10 миллионов тенге. Для производства используют материалы местных производителей.</w:t>
      </w:r>
    </w:p>
    <w:p w:rsidR="00942775" w:rsidRPr="006B2942" w:rsidRDefault="00BE237B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37B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2775" w:rsidRPr="006B2942">
        <w:rPr>
          <w:rFonts w:ascii="Times New Roman" w:eastAsia="Times New Roman" w:hAnsi="Times New Roman" w:cs="Times New Roman"/>
          <w:sz w:val="24"/>
          <w:szCs w:val="24"/>
        </w:rPr>
        <w:t xml:space="preserve"> Благодаря мобильности оборудования и надежности материалов мы можем возводить жилые дома, ангары, склады, торговые центры спортивные залы и многое другое в любой точке страны за считанные недели, </w:t>
      </w:r>
      <w:r w:rsidRPr="00BE237B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2775" w:rsidRPr="006B2942">
        <w:rPr>
          <w:rFonts w:ascii="Times New Roman" w:eastAsia="Times New Roman" w:hAnsi="Times New Roman" w:cs="Times New Roman"/>
          <w:sz w:val="24"/>
          <w:szCs w:val="24"/>
        </w:rPr>
        <w:t xml:space="preserve"> рассказывает Александр </w:t>
      </w:r>
      <w:proofErr w:type="spellStart"/>
      <w:r w:rsidR="00942775" w:rsidRPr="006B2942">
        <w:rPr>
          <w:rFonts w:ascii="Times New Roman" w:eastAsia="Times New Roman" w:hAnsi="Times New Roman" w:cs="Times New Roman"/>
          <w:sz w:val="24"/>
          <w:szCs w:val="24"/>
        </w:rPr>
        <w:t>Топченко</w:t>
      </w:r>
      <w:proofErr w:type="spellEnd"/>
      <w:r w:rsidR="00942775" w:rsidRPr="006B29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E237B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2775" w:rsidRPr="006B2942">
        <w:rPr>
          <w:rFonts w:ascii="Times New Roman" w:eastAsia="Times New Roman" w:hAnsi="Times New Roman" w:cs="Times New Roman"/>
          <w:sz w:val="24"/>
          <w:szCs w:val="24"/>
        </w:rPr>
        <w:t xml:space="preserve"> Быстровозводимые ангары бескаркасного типа не нуждаются ни в каркасе, ни в обшивке – эти задачи выполняют профилированные арки, прокатанные из стального листа. Конструкция любых габаритов, конфигурации и цвета является самонесущей и практически герметичной и готова прослужить вам как минимум 50 лет.</w:t>
      </w:r>
    </w:p>
    <w:p w:rsidR="00942775" w:rsidRPr="006B2942" w:rsidRDefault="00942775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942">
        <w:rPr>
          <w:rFonts w:ascii="Times New Roman" w:eastAsia="Times New Roman" w:hAnsi="Times New Roman" w:cs="Times New Roman"/>
          <w:sz w:val="24"/>
          <w:szCs w:val="24"/>
        </w:rPr>
        <w:t>По такой же технологии возводим здание котельной. Когда мы демонстрируем заказчику фотографии, многие удивляются и переспрашивают: вы ничего не перепутали, это похоже на кафе или бар. Но наша команда учла не только удобство в использовании, но и эстетичный вид промышленного объекта.</w:t>
      </w:r>
    </w:p>
    <w:p w:rsidR="00942775" w:rsidRPr="006B2942" w:rsidRDefault="00942775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942">
        <w:rPr>
          <w:rFonts w:ascii="Times New Roman" w:eastAsia="Times New Roman" w:hAnsi="Times New Roman" w:cs="Times New Roman"/>
          <w:sz w:val="24"/>
          <w:szCs w:val="24"/>
        </w:rPr>
        <w:t>К слову, недавно «</w:t>
      </w:r>
      <w:proofErr w:type="spellStart"/>
      <w:r w:rsidRPr="006B2942">
        <w:rPr>
          <w:rFonts w:ascii="Times New Roman" w:eastAsia="Times New Roman" w:hAnsi="Times New Roman" w:cs="Times New Roman"/>
          <w:sz w:val="24"/>
          <w:szCs w:val="24"/>
        </w:rPr>
        <w:t>Сапро-НАТ</w:t>
      </w:r>
      <w:proofErr w:type="spellEnd"/>
      <w:r w:rsidRPr="006B2942">
        <w:rPr>
          <w:rFonts w:ascii="Times New Roman" w:eastAsia="Times New Roman" w:hAnsi="Times New Roman" w:cs="Times New Roman"/>
          <w:sz w:val="24"/>
          <w:szCs w:val="24"/>
        </w:rPr>
        <w:t xml:space="preserve">» получило заказ на строительство в </w:t>
      </w:r>
      <w:proofErr w:type="spellStart"/>
      <w:r w:rsidRPr="006B2942">
        <w:rPr>
          <w:rFonts w:ascii="Times New Roman" w:eastAsia="Times New Roman" w:hAnsi="Times New Roman" w:cs="Times New Roman"/>
          <w:sz w:val="24"/>
          <w:szCs w:val="24"/>
        </w:rPr>
        <w:t>Степногорске</w:t>
      </w:r>
      <w:proofErr w:type="spellEnd"/>
      <w:r w:rsidRPr="006B2942">
        <w:rPr>
          <w:rFonts w:ascii="Times New Roman" w:eastAsia="Times New Roman" w:hAnsi="Times New Roman" w:cs="Times New Roman"/>
          <w:sz w:val="24"/>
          <w:szCs w:val="24"/>
        </w:rPr>
        <w:t xml:space="preserve"> детского развлекательного комплекса на 1200 кв. метров, за месяц, думаю, справимся.</w:t>
      </w:r>
    </w:p>
    <w:p w:rsidR="00942775" w:rsidRPr="006B2942" w:rsidRDefault="00942775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942">
        <w:rPr>
          <w:rFonts w:ascii="Times New Roman" w:eastAsia="Times New Roman" w:hAnsi="Times New Roman" w:cs="Times New Roman"/>
          <w:sz w:val="24"/>
          <w:szCs w:val="24"/>
        </w:rPr>
        <w:t>Используя нашу технологию, можно также устанавливать такие сооружения во дворах жилых домов, где могут заниматься спортом детишки круглый год.</w:t>
      </w:r>
    </w:p>
    <w:p w:rsidR="00942775" w:rsidRPr="006B2942" w:rsidRDefault="00942775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942">
        <w:rPr>
          <w:rFonts w:ascii="Times New Roman" w:eastAsia="Times New Roman" w:hAnsi="Times New Roman" w:cs="Times New Roman"/>
          <w:sz w:val="24"/>
          <w:szCs w:val="24"/>
        </w:rPr>
        <w:t xml:space="preserve">Эти полусферы популярны в Европе, в отличие от квадрата, они сохраняют больше тепла, света, звука и, наконец, человеческой энергии, </w:t>
      </w:r>
      <w:proofErr w:type="gramStart"/>
      <w:r w:rsidRPr="006B2942">
        <w:rPr>
          <w:rFonts w:ascii="Times New Roman" w:eastAsia="Times New Roman" w:hAnsi="Times New Roman" w:cs="Times New Roman"/>
          <w:sz w:val="24"/>
          <w:szCs w:val="24"/>
        </w:rPr>
        <w:t>ведь</w:t>
      </w:r>
      <w:proofErr w:type="gramEnd"/>
      <w:r w:rsidRPr="006B2942">
        <w:rPr>
          <w:rFonts w:ascii="Times New Roman" w:eastAsia="Times New Roman" w:hAnsi="Times New Roman" w:cs="Times New Roman"/>
          <w:sz w:val="24"/>
          <w:szCs w:val="24"/>
        </w:rPr>
        <w:t xml:space="preserve"> недаром издревле в наших степях люди строили дома без углов.</w:t>
      </w:r>
    </w:p>
    <w:p w:rsidR="00942775" w:rsidRPr="006B2942" w:rsidRDefault="00BE237B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37B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942775" w:rsidRPr="006B29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Александр Витальевич, расскажите о ближайших планах предприятия.</w:t>
      </w:r>
    </w:p>
    <w:p w:rsidR="00942775" w:rsidRPr="006B2942" w:rsidRDefault="00BE237B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37B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2775" w:rsidRPr="006B2942">
        <w:rPr>
          <w:rFonts w:ascii="Times New Roman" w:eastAsia="Times New Roman" w:hAnsi="Times New Roman" w:cs="Times New Roman"/>
          <w:sz w:val="24"/>
          <w:szCs w:val="24"/>
        </w:rPr>
        <w:t xml:space="preserve"> В Тимирязеве наша команда собирается объединить порядка 25 тысяч кв. метров, построив котельную с пятью мощными котлами. Это </w:t>
      </w:r>
      <w:proofErr w:type="spellStart"/>
      <w:r w:rsidR="00942775" w:rsidRPr="006B2942">
        <w:rPr>
          <w:rFonts w:ascii="Times New Roman" w:eastAsia="Times New Roman" w:hAnsi="Times New Roman" w:cs="Times New Roman"/>
          <w:sz w:val="24"/>
          <w:szCs w:val="24"/>
        </w:rPr>
        <w:t>пилотный</w:t>
      </w:r>
      <w:proofErr w:type="spellEnd"/>
      <w:r w:rsidR="00942775" w:rsidRPr="006B2942">
        <w:rPr>
          <w:rFonts w:ascii="Times New Roman" w:eastAsia="Times New Roman" w:hAnsi="Times New Roman" w:cs="Times New Roman"/>
          <w:sz w:val="24"/>
          <w:szCs w:val="24"/>
        </w:rPr>
        <w:t xml:space="preserve"> проект, здесь будет демонтировано 8-10 старых котельных. Единственная трудность заключается в подготовке специалистов, обслуживающих агрегаты. Обществу нужно уйти от устоявшегося мнения и усвоить, что кочегар </w:t>
      </w:r>
      <w:r w:rsidRPr="00BE237B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2775" w:rsidRPr="006B2942">
        <w:rPr>
          <w:rFonts w:ascii="Times New Roman" w:eastAsia="Times New Roman" w:hAnsi="Times New Roman" w:cs="Times New Roman"/>
          <w:sz w:val="24"/>
          <w:szCs w:val="24"/>
        </w:rPr>
        <w:t xml:space="preserve"> это оператор, работающий и отвечающий за современное оборудование, потому и подходить к нему необходимо подготовленным.</w:t>
      </w:r>
    </w:p>
    <w:p w:rsidR="00942775" w:rsidRPr="006B2942" w:rsidRDefault="00942775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942">
        <w:rPr>
          <w:rFonts w:ascii="Times New Roman" w:eastAsia="Times New Roman" w:hAnsi="Times New Roman" w:cs="Times New Roman"/>
          <w:sz w:val="24"/>
          <w:szCs w:val="24"/>
        </w:rPr>
        <w:t>Мы задумываемся и о том, чтобы вырабатывать и электрическую энергию нашими котельными. Подобные достижения уже имеются в мире. Будем работать и над этим.</w:t>
      </w:r>
    </w:p>
    <w:p w:rsidR="00942775" w:rsidRPr="006B2942" w:rsidRDefault="00942775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942">
        <w:rPr>
          <w:rFonts w:ascii="Times New Roman" w:eastAsia="Times New Roman" w:hAnsi="Times New Roman" w:cs="Times New Roman"/>
          <w:sz w:val="24"/>
          <w:szCs w:val="24"/>
        </w:rPr>
        <w:t xml:space="preserve">Еще хотелось бы завершить цикл производства, сделав его безотходным, превращать </w:t>
      </w:r>
      <w:proofErr w:type="spellStart"/>
      <w:r w:rsidRPr="006B2942">
        <w:rPr>
          <w:rFonts w:ascii="Times New Roman" w:eastAsia="Times New Roman" w:hAnsi="Times New Roman" w:cs="Times New Roman"/>
          <w:sz w:val="24"/>
          <w:szCs w:val="24"/>
        </w:rPr>
        <w:t>золошлаки</w:t>
      </w:r>
      <w:proofErr w:type="spellEnd"/>
      <w:r w:rsidRPr="006B2942">
        <w:rPr>
          <w:rFonts w:ascii="Times New Roman" w:eastAsia="Times New Roman" w:hAnsi="Times New Roman" w:cs="Times New Roman"/>
          <w:sz w:val="24"/>
          <w:szCs w:val="24"/>
        </w:rPr>
        <w:t xml:space="preserve"> в строительный материал.</w:t>
      </w:r>
    </w:p>
    <w:p w:rsidR="00942775" w:rsidRPr="006B2942" w:rsidRDefault="00942775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942">
        <w:rPr>
          <w:rFonts w:ascii="Times New Roman" w:eastAsia="Times New Roman" w:hAnsi="Times New Roman" w:cs="Times New Roman"/>
          <w:sz w:val="24"/>
          <w:szCs w:val="24"/>
        </w:rPr>
        <w:t>Этот проект ТОО «</w:t>
      </w:r>
      <w:proofErr w:type="spellStart"/>
      <w:r w:rsidRPr="006B2942">
        <w:rPr>
          <w:rFonts w:ascii="Times New Roman" w:eastAsia="Times New Roman" w:hAnsi="Times New Roman" w:cs="Times New Roman"/>
          <w:sz w:val="24"/>
          <w:szCs w:val="24"/>
        </w:rPr>
        <w:t>Сапро-НАТ</w:t>
      </w:r>
      <w:proofErr w:type="spellEnd"/>
      <w:r w:rsidRPr="006B2942">
        <w:rPr>
          <w:rFonts w:ascii="Times New Roman" w:eastAsia="Times New Roman" w:hAnsi="Times New Roman" w:cs="Times New Roman"/>
          <w:sz w:val="24"/>
          <w:szCs w:val="24"/>
        </w:rPr>
        <w:t>» и будет представлять на «ЭКСПО-2017». По мнению обоих инициаторов, участие в престижном мероприятии благоприятно отразится на производстве, технологии получат широкое признание, а значит, это привлечет инвестиции и обеспечит выход на рынок.</w:t>
      </w:r>
    </w:p>
    <w:p w:rsidR="00942775" w:rsidRPr="006B2942" w:rsidRDefault="00942775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942">
        <w:rPr>
          <w:rFonts w:ascii="Times New Roman" w:eastAsia="Times New Roman" w:hAnsi="Times New Roman" w:cs="Times New Roman"/>
          <w:sz w:val="24"/>
          <w:szCs w:val="24"/>
        </w:rPr>
        <w:t xml:space="preserve">Сегодня проект ТКДГ включен в программу «Дорожная карта бизнеса-2020». При поддержке </w:t>
      </w:r>
      <w:proofErr w:type="spellStart"/>
      <w:r w:rsidRPr="006B2942">
        <w:rPr>
          <w:rFonts w:ascii="Times New Roman" w:eastAsia="Times New Roman" w:hAnsi="Times New Roman" w:cs="Times New Roman"/>
          <w:sz w:val="24"/>
          <w:szCs w:val="24"/>
        </w:rPr>
        <w:t>акима</w:t>
      </w:r>
      <w:proofErr w:type="spellEnd"/>
      <w:r w:rsidRPr="006B2942">
        <w:rPr>
          <w:rFonts w:ascii="Times New Roman" w:eastAsia="Times New Roman" w:hAnsi="Times New Roman" w:cs="Times New Roman"/>
          <w:sz w:val="24"/>
          <w:szCs w:val="24"/>
        </w:rPr>
        <w:t xml:space="preserve"> области Ерика Султанова прорабатывается вопрос по установке не менее 100 котлов в год в школах региона с использованием механизма государственно-частного партнерства.</w:t>
      </w:r>
    </w:p>
    <w:p w:rsidR="00942775" w:rsidRPr="006B2942" w:rsidRDefault="00BE237B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37B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942775" w:rsidRPr="006B29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Скажите, трудно сегодня быть предпринимателем и одновременно изобретателем?</w:t>
      </w:r>
    </w:p>
    <w:p w:rsidR="00942775" w:rsidRPr="006B2942" w:rsidRDefault="00BE237B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37B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2775" w:rsidRPr="006B2942">
        <w:rPr>
          <w:rFonts w:ascii="Times New Roman" w:eastAsia="Times New Roman" w:hAnsi="Times New Roman" w:cs="Times New Roman"/>
          <w:sz w:val="24"/>
          <w:szCs w:val="24"/>
        </w:rPr>
        <w:t xml:space="preserve"> Да, потому что вокруг много людей, которые не верят в осуществление твоих проектов. Мы с Натальей Петровной как два мечтателя, но очень настойчивых и целеустремленных, добивающихся своей цели.</w:t>
      </w:r>
    </w:p>
    <w:p w:rsidR="00942775" w:rsidRPr="006B2942" w:rsidRDefault="00942775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94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 меня есть мечта </w:t>
      </w:r>
      <w:r w:rsidR="00BE237B" w:rsidRPr="00BE237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B2942">
        <w:rPr>
          <w:rFonts w:ascii="Times New Roman" w:eastAsia="Times New Roman" w:hAnsi="Times New Roman" w:cs="Times New Roman"/>
          <w:sz w:val="24"/>
          <w:szCs w:val="24"/>
        </w:rPr>
        <w:t xml:space="preserve"> построить </w:t>
      </w:r>
      <w:proofErr w:type="spellStart"/>
      <w:r w:rsidRPr="006B2942">
        <w:rPr>
          <w:rFonts w:ascii="Times New Roman" w:eastAsia="Times New Roman" w:hAnsi="Times New Roman" w:cs="Times New Roman"/>
          <w:sz w:val="24"/>
          <w:szCs w:val="24"/>
        </w:rPr>
        <w:t>экодеревню</w:t>
      </w:r>
      <w:proofErr w:type="spellEnd"/>
      <w:r w:rsidRPr="006B2942">
        <w:rPr>
          <w:rFonts w:ascii="Times New Roman" w:eastAsia="Times New Roman" w:hAnsi="Times New Roman" w:cs="Times New Roman"/>
          <w:sz w:val="24"/>
          <w:szCs w:val="24"/>
        </w:rPr>
        <w:t xml:space="preserve">, где можно воплотить самые передовые </w:t>
      </w:r>
      <w:proofErr w:type="spellStart"/>
      <w:r w:rsidRPr="006B2942">
        <w:rPr>
          <w:rFonts w:ascii="Times New Roman" w:eastAsia="Times New Roman" w:hAnsi="Times New Roman" w:cs="Times New Roman"/>
          <w:sz w:val="24"/>
          <w:szCs w:val="24"/>
        </w:rPr>
        <w:t>экотехнологии</w:t>
      </w:r>
      <w:proofErr w:type="spellEnd"/>
      <w:r w:rsidRPr="006B2942">
        <w:rPr>
          <w:rFonts w:ascii="Times New Roman" w:eastAsia="Times New Roman" w:hAnsi="Times New Roman" w:cs="Times New Roman"/>
          <w:sz w:val="24"/>
          <w:szCs w:val="24"/>
        </w:rPr>
        <w:t>. Поставить нашу котельную, где будут вырабатываться тепло и электричество, и обогревать нами построенные дома. Пробурить скважину, поставить современную очистку, сделать систему орошения. Использовать солнечную энергию.</w:t>
      </w:r>
    </w:p>
    <w:p w:rsidR="00942775" w:rsidRPr="006B2942" w:rsidRDefault="00942775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942">
        <w:rPr>
          <w:rFonts w:ascii="Times New Roman" w:eastAsia="Times New Roman" w:hAnsi="Times New Roman" w:cs="Times New Roman"/>
          <w:sz w:val="24"/>
          <w:szCs w:val="24"/>
        </w:rPr>
        <w:t>Для жителей деревни только одно условие – каждый будет занят делом. Мы живем в экологически чистом месте, а значит, можем производить экологически чистые продукты, к тому же и наши технологии использования в качестве удобрений сапропеля, других донных отложений озер уже имеются.</w:t>
      </w:r>
    </w:p>
    <w:p w:rsidR="00942775" w:rsidRPr="006B2942" w:rsidRDefault="00942775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942">
        <w:rPr>
          <w:rFonts w:ascii="Times New Roman" w:eastAsia="Times New Roman" w:hAnsi="Times New Roman" w:cs="Times New Roman"/>
          <w:sz w:val="24"/>
          <w:szCs w:val="24"/>
        </w:rPr>
        <w:t>Будем надеяться, что приставка «эко» прочно войдет в нашу жизнь и будет использоваться во всех сферах деятельности человека.</w:t>
      </w:r>
    </w:p>
    <w:p w:rsidR="00942775" w:rsidRPr="006B2942" w:rsidRDefault="00942775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942">
        <w:rPr>
          <w:rFonts w:ascii="Times New Roman" w:eastAsia="Times New Roman" w:hAnsi="Times New Roman" w:cs="Times New Roman"/>
          <w:sz w:val="24"/>
          <w:szCs w:val="24"/>
        </w:rPr>
        <w:t>Несмотря на то</w:t>
      </w:r>
      <w:r w:rsidR="00BE237B" w:rsidRPr="00BE237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2942">
        <w:rPr>
          <w:rFonts w:ascii="Times New Roman" w:eastAsia="Times New Roman" w:hAnsi="Times New Roman" w:cs="Times New Roman"/>
          <w:sz w:val="24"/>
          <w:szCs w:val="24"/>
        </w:rPr>
        <w:t xml:space="preserve"> что в последние годы все больше казахстанских предприятий становятся экологически ориентированными, мы все еще находимся в начале пути формирования «зеленой» экономики.</w:t>
      </w:r>
    </w:p>
    <w:p w:rsidR="00942775" w:rsidRPr="006B2942" w:rsidRDefault="00942775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942">
        <w:rPr>
          <w:rFonts w:ascii="Times New Roman" w:eastAsia="Times New Roman" w:hAnsi="Times New Roman" w:cs="Times New Roman"/>
          <w:sz w:val="24"/>
          <w:szCs w:val="24"/>
        </w:rPr>
        <w:t xml:space="preserve">Пока наше государство ведет активную политику в области перехода к ней, мы как часть этого процесса можем уже сейчас начать делать шаги к созданию «чистого» будущего. Хотя многие из нас думают, что их вклад вовсе ничего не значит. И не стоит думать, что твой вклад будет каплей в море. Каждый день мы можем делать мир чище и лучше. И такие люди, как Наталья Белецкая и Александр </w:t>
      </w:r>
      <w:proofErr w:type="spellStart"/>
      <w:r w:rsidRPr="006B2942">
        <w:rPr>
          <w:rFonts w:ascii="Times New Roman" w:eastAsia="Times New Roman" w:hAnsi="Times New Roman" w:cs="Times New Roman"/>
          <w:sz w:val="24"/>
          <w:szCs w:val="24"/>
        </w:rPr>
        <w:t>Топченко</w:t>
      </w:r>
      <w:proofErr w:type="spellEnd"/>
      <w:r w:rsidRPr="006B29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E237B" w:rsidRPr="00BE237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B2942">
        <w:rPr>
          <w:rFonts w:ascii="Times New Roman" w:eastAsia="Times New Roman" w:hAnsi="Times New Roman" w:cs="Times New Roman"/>
          <w:sz w:val="24"/>
          <w:szCs w:val="24"/>
        </w:rPr>
        <w:t xml:space="preserve"> яркий тому пример.</w:t>
      </w:r>
    </w:p>
    <w:p w:rsidR="00942775" w:rsidRPr="006B2942" w:rsidRDefault="00942775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9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B2942" w:rsidRPr="006B2942" w:rsidRDefault="006B2942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B294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// </w:t>
      </w:r>
      <w:r w:rsidRPr="006B2942">
        <w:rPr>
          <w:rFonts w:ascii="Times New Roman" w:eastAsia="Times New Roman" w:hAnsi="Times New Roman" w:cs="Times New Roman"/>
          <w:b/>
          <w:sz w:val="24"/>
          <w:szCs w:val="24"/>
        </w:rPr>
        <w:t>Добрый вечер</w:t>
      </w:r>
      <w:r w:rsidRPr="006B294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  <w:r w:rsidR="00BE23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6B2942">
        <w:rPr>
          <w:rFonts w:ascii="Times New Roman" w:eastAsia="Times New Roman" w:hAnsi="Times New Roman" w:cs="Times New Roman"/>
          <w:b/>
          <w:sz w:val="24"/>
          <w:szCs w:val="24"/>
        </w:rPr>
        <w:t> –  2015</w:t>
      </w:r>
      <w:r w:rsidRPr="006B294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  <w:r w:rsidR="00BE23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6B294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- 19 июня</w:t>
      </w:r>
    </w:p>
    <w:p w:rsidR="00942775" w:rsidRPr="006B2942" w:rsidRDefault="00942775" w:rsidP="00BE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3E3D" w:rsidRPr="006B2942" w:rsidRDefault="006B3E3D" w:rsidP="00BE2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B3E3D" w:rsidRPr="006B2942" w:rsidSect="000C4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2775"/>
    <w:rsid w:val="000C42AC"/>
    <w:rsid w:val="000F37D2"/>
    <w:rsid w:val="00455F4A"/>
    <w:rsid w:val="006B2942"/>
    <w:rsid w:val="006B3E3D"/>
    <w:rsid w:val="00942775"/>
    <w:rsid w:val="00BE237B"/>
    <w:rsid w:val="00E64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AC"/>
  </w:style>
  <w:style w:type="paragraph" w:styleId="3">
    <w:name w:val="heading 3"/>
    <w:basedOn w:val="a"/>
    <w:link w:val="30"/>
    <w:uiPriority w:val="9"/>
    <w:qFormat/>
    <w:rsid w:val="00942775"/>
    <w:pPr>
      <w:spacing w:before="240" w:after="240" w:line="384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942775"/>
    <w:pPr>
      <w:spacing w:before="319" w:after="319" w:line="384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277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94277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42775"/>
    <w:rPr>
      <w:color w:val="0000FF"/>
      <w:u w:val="single"/>
    </w:rPr>
  </w:style>
  <w:style w:type="character" w:styleId="a4">
    <w:name w:val="Strong"/>
    <w:basedOn w:val="a0"/>
    <w:uiPriority w:val="22"/>
    <w:qFormat/>
    <w:rsid w:val="00942775"/>
    <w:rPr>
      <w:b/>
      <w:bCs/>
    </w:rPr>
  </w:style>
  <w:style w:type="paragraph" w:styleId="a5">
    <w:name w:val="Normal (Web)"/>
    <w:basedOn w:val="a"/>
    <w:uiPriority w:val="99"/>
    <w:semiHidden/>
    <w:unhideWhenUsed/>
    <w:rsid w:val="0094277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in">
    <w:name w:val="datein"/>
    <w:basedOn w:val="a0"/>
    <w:rsid w:val="009427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8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2311</Words>
  <Characters>13179</Characters>
  <Application>Microsoft Office Word</Application>
  <DocSecurity>0</DocSecurity>
  <Lines>109</Lines>
  <Paragraphs>30</Paragraphs>
  <ScaleCrop>false</ScaleCrop>
  <Company/>
  <LinksUpToDate>false</LinksUpToDate>
  <CharactersWithSpaces>15460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akazikanova</dc:creator>
  <cp:keywords/>
  <dc:description/>
  <cp:lastModifiedBy>Насирова Елена Николаевна</cp:lastModifiedBy>
  <cp:revision>2</cp:revision>
  <dcterms:created xsi:type="dcterms:W3CDTF">2015-06-29T08:39:00Z</dcterms:created>
  <dcterms:modified xsi:type="dcterms:W3CDTF">2015-06-29T08:39:00Z</dcterms:modified>
</cp:coreProperties>
</file>