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55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Людмила Г</w:t>
      </w:r>
      <w:r w:rsidR="005A4162"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ривенная</w:t>
      </w: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A4162">
        <w:rPr>
          <w:rFonts w:ascii="Times New Roman" w:hAnsi="Times New Roman" w:cs="Times New Roman"/>
          <w:bCs/>
          <w:color w:val="000000"/>
          <w:sz w:val="24"/>
          <w:szCs w:val="24"/>
        </w:rPr>
        <w:t>зав. каф. АНК СКГУ им. М. Козыбаева, к.и.н.</w:t>
      </w:r>
    </w:p>
    <w:p w:rsidR="005A4162" w:rsidRPr="005A4162" w:rsidRDefault="005A4162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F55" w:rsidRPr="005A4162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5A4162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На пользу отечественной экономике</w:t>
      </w:r>
    </w:p>
    <w:p w:rsidR="00C25F55" w:rsidRPr="004F4858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C25F55" w:rsidRPr="004F4858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color w:val="000000"/>
          <w:sz w:val="24"/>
          <w:szCs w:val="24"/>
        </w:rPr>
        <w:t>30 августа исполняется 20 лет Конституции Республики Казахстан. Этот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ной закон нашего государства. Именно он опре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деляет основные направления деятельности всех сфер жизни нашего общества.</w:t>
      </w:r>
    </w:p>
    <w:p w:rsidR="00C25F55" w:rsidRPr="004F4858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color w:val="000000"/>
          <w:sz w:val="24"/>
          <w:szCs w:val="24"/>
        </w:rPr>
        <w:t>Его рождение было подготовлено предыду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щим периодом развития страны и продиктова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но настоящими изменениями современного развития. Как известно, во вторую, ныне де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йствующую, Конституцию за 20 лет были триж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ды внесены изменения и дополнения. Это сви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детельствует о динамике изменений в общес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тве и необходимости соответствующих коррек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тивов. В динамично меняющемся мире очень сложно детально предусмотреть и спрогнози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ровать развитие событий, зачастую сама жизнь диктует принятие тех или иных решений.</w:t>
      </w:r>
    </w:p>
    <w:p w:rsidR="00C25F55" w:rsidRPr="004F4858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color w:val="000000"/>
          <w:sz w:val="24"/>
          <w:szCs w:val="24"/>
        </w:rPr>
        <w:t>В настоящее время Конституция РК - доку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мент, который позволяет нашему обществу двигаться вперед на пути строительства де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мократического и правового государства. Раз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работка законодательных актов, которые бази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руются на положениях Основного закона, год от года свидетельствует о совершенствовании правовой базы и механизма ее практической реализации.</w:t>
      </w:r>
    </w:p>
    <w:p w:rsidR="00C25F55" w:rsidRPr="004F4858" w:rsidRDefault="00C25F55" w:rsidP="005A416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4858">
        <w:rPr>
          <w:rFonts w:ascii="Times New Roman" w:hAnsi="Times New Roman" w:cs="Times New Roman"/>
          <w:color w:val="000000"/>
          <w:sz w:val="24"/>
          <w:szCs w:val="24"/>
        </w:rPr>
        <w:t xml:space="preserve">Отмечая эту юбилейную дату, хотелось бы всем </w:t>
      </w:r>
      <w:proofErr w:type="spellStart"/>
      <w:r w:rsidRPr="004F4858">
        <w:rPr>
          <w:rFonts w:ascii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4F4858">
        <w:rPr>
          <w:rFonts w:ascii="Times New Roman" w:hAnsi="Times New Roman" w:cs="Times New Roman"/>
          <w:color w:val="000000"/>
          <w:sz w:val="24"/>
          <w:szCs w:val="24"/>
        </w:rPr>
        <w:t xml:space="preserve"> пожелать неукоснительно выполнять  гражданские  обязанности,   шире пользоваться своими конституционными пра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>вами и принимать участие в обсуждении раз</w:t>
      </w:r>
      <w:r w:rsidRPr="004F4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рабатываемых законодательных документов. </w:t>
      </w: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4162" w:rsidRDefault="005A4162" w:rsidP="005A416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25F55" w:rsidRPr="004F4858" w:rsidRDefault="00C25F55" w:rsidP="005A41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// Северный Казахстан.</w:t>
      </w:r>
      <w:r w:rsidR="005A416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A416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2015.</w:t>
      </w:r>
      <w:r w:rsidR="005A416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A416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августа</w:t>
      </w:r>
    </w:p>
    <w:p w:rsidR="00C25F55" w:rsidRPr="004F4858" w:rsidRDefault="00C25F55" w:rsidP="005A41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3356" w:rsidRDefault="00783356" w:rsidP="005A4162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5F55"/>
    <w:rsid w:val="00037F2B"/>
    <w:rsid w:val="005A4162"/>
    <w:rsid w:val="00783356"/>
    <w:rsid w:val="00C25F55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F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2015-09-07T05:02:00Z</dcterms:created>
  <dcterms:modified xsi:type="dcterms:W3CDTF">2015-09-07T05:02:00Z</dcterms:modified>
</cp:coreProperties>
</file>