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Юлия МАЛЬДИНА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b/>
          <w:bCs/>
          <w:color w:val="000000"/>
          <w:sz w:val="170"/>
          <w:szCs w:val="170"/>
        </w:rPr>
        <w:t xml:space="preserve"> </w:t>
      </w:r>
    </w:p>
    <w:p w:rsidR="00E74624" w:rsidRPr="00D56E4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56E43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Времени хватит на все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Екатерина ЖУКОВА: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Первое, что моментально бросается в глаза при встрече с Катей, -</w:t>
      </w:r>
      <w:r w:rsidR="00D56E43" w:rsidRPr="00D56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длинная русая коса и выразительные серьезные глаза. «Настоящая русская красави</w:t>
      </w:r>
      <w:r w:rsidRPr="0033451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ца </w:t>
      </w: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сказок», - говорят ей. А она, улыбаясь, отвечает: «Не русская, а казахская».</w:t>
      </w:r>
    </w:p>
    <w:p w:rsidR="00D56E43" w:rsidRDefault="00D56E43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Екатерина - это величественное имя подходит девушке, пожалуй, как нельзя лучше. Кате Жуковой </w:t>
      </w:r>
      <w:proofErr w:type="gram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прису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proofErr w:type="gram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грациозность и слегка гордели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вая осанка. Но главным своим ка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чеством она считает не красоту, а умение быстро находить общий язык с людьми. Русский, казахский, английский или немецкий - не важно.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Еще в ясельном возрасте Катя вместе с мамой переехала из не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большого городка 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Кентау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Алматинской области в северный Петропав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ловск. Татьяна Владимировна вспо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минает, что дочку было сложно устроить в детский сад. Поменяв не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сколько групп, мама перевела Катю в «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Салтанат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>» - детсад с госуда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рственным языком обучения. Ма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лышка сразу освоилась в группе и уже не хотела ее покидать.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Дальше - городская классическая гимназия и университет. Тоже в груп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пе, обучающейся на государствен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 языке.   Кстати,  однокурсники именуют девушку 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Катипаш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, таким </w:t>
      </w:r>
      <w:proofErr w:type="gram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подчеркивая восточную натуру русской красавицы и блестя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щие знания казахского языка. Сей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час Катя учится на третьем курсе. На грант поступить не удалось, но де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вушка не смутилась - занялась репе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титорством и учится в полную силу. В этом учебном году она получила грант ректора СКГУ за отличные успехи в учебе.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- Вообще я считаю, что нужно по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стоянно развиваться, искать для се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бя новое в жизни, по максимуму ис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пользовать свое время. Вне дома я провожу по 26 часов в неделю - это помимо учебы. Мама привыкла, что 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>детства после школы я пропадаю в различных кружках до позднего вече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ра, - рассказывает Катя.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>девушки есть музыкальное обра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зование. Она отлично поет на не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скольких языках, играет на домбре и фортепиано. Десять лет она занима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лась в ансамбле танца «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Куанамын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>» и вот уже два года преподает класси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и народные танцы детям, ста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вит номера для школьных утренников. Детей очень любит и уверенно заявляет, что все свои навыки и уме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ния накапливает впрок - для буду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щей семьи.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Катя уже 12 лет поет в детско-юношеском хоре при соборе Петра и Павла. Ей не просто нравятся 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акапелльные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песнопения, она уделяет большое внимание духовной со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ставляющей своей жизни, посещает воскресную школу и участвует в па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ломнических поездках по монасты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рям и святым местам. «Душа, - гово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рит Катя, - всегда требует обновле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ния, радости, движения».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Казалось бы, чем еще может за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нять свой досуг и без того достаточ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активная и деятельная девушка? Ни за что не догадаетесь: политикой. В составе делегации от Северо-Казахстанской области Екатерина Жукова участвовала в </w:t>
      </w:r>
      <w:r w:rsidRPr="00334513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сессии Ассамблеи народа Казахстана, вы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ступала на государственном языке. После поездки </w:t>
      </w:r>
      <w:proofErr w:type="gram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назначена</w:t>
      </w:r>
      <w:proofErr w:type="gram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предста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вителем общественного объедине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ния «Б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рл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>к» от областного филиала ассамблеи. Еженедельно вместе 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>молодежью из различных этнокуль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турных центров она обсуждает воп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росы государственной молодежной политики, способы ее реализации на территории Дома дружбы как цен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тра согласия и единства региона.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t>- В политику ударяться сильно я не хочу. Все-таки я поняла, как важно, чтобы в семье дети были на первом месте. Сейчас я накапливаю знания, чтобы потом передать их своим де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тям. Это понимает и мама, и мой мо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лодой человек. С ним мы видимся обычно в праздники, </w:t>
      </w:r>
      <w:proofErr w:type="gram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что он живет в Новосибирске. Но в моем графике жизни всегда будет место для встречи с любимыми людьми и друзьями. Они - важнее всех дел, 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t>сказала Катя.</w:t>
      </w: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5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Особую роль для нашей героини играют книги. Она предпочитает чи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тать глубокие произведения, натал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кивающие на размышления. «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Нес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вятые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святые» архимандрита Рус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ской православной церкви Тихона 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Шевкунова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 xml:space="preserve"> и вовсе стали любимой настольной книгой для нее. Прочи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тав рассказ, Катя Жукова загорелась мечтой побывать в той самой гречес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деревеньке </w:t>
      </w:r>
      <w:proofErr w:type="spellStart"/>
      <w:r w:rsidRPr="00334513">
        <w:rPr>
          <w:rFonts w:ascii="Times New Roman" w:hAnsi="Times New Roman" w:cs="Times New Roman"/>
          <w:color w:val="000000"/>
          <w:sz w:val="24"/>
          <w:szCs w:val="24"/>
        </w:rPr>
        <w:t>Санторини</w:t>
      </w:r>
      <w:proofErr w:type="spellEnd"/>
      <w:r w:rsidRPr="00334513">
        <w:rPr>
          <w:rFonts w:ascii="Times New Roman" w:hAnsi="Times New Roman" w:cs="Times New Roman"/>
          <w:color w:val="000000"/>
          <w:sz w:val="24"/>
          <w:szCs w:val="24"/>
        </w:rPr>
        <w:t>, о кото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рой написано в книге. Ее привлека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ют самобытность и уникальная исто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рия этого уголка нашей планеты. Как привлекает чистота и искренность человеческих отношений и способ</w:t>
      </w:r>
      <w:r w:rsidRPr="00334513">
        <w:rPr>
          <w:rFonts w:ascii="Times New Roman" w:hAnsi="Times New Roman" w:cs="Times New Roman"/>
          <w:color w:val="000000"/>
          <w:sz w:val="24"/>
          <w:szCs w:val="24"/>
        </w:rPr>
        <w:softHyphen/>
        <w:t>ность ценить и уделять свое время и самому себе, и окружающим.</w:t>
      </w:r>
    </w:p>
    <w:p w:rsidR="00D56E43" w:rsidRDefault="00D56E43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//</w:t>
      </w:r>
      <w:r w:rsidR="00D56E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Cеверный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Казахстан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D56E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- 2015.</w:t>
      </w:r>
      <w:r w:rsidR="00D56E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D56E4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января</w:t>
      </w:r>
      <w:proofErr w:type="spellEnd"/>
    </w:p>
    <w:p w:rsidR="00E74624" w:rsidRPr="00334513" w:rsidRDefault="00E74624" w:rsidP="00D56E4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51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783356" w:rsidRDefault="00783356" w:rsidP="00D56E43">
      <w:pPr>
        <w:ind w:firstLine="709"/>
        <w:jc w:val="both"/>
      </w:pPr>
    </w:p>
    <w:sectPr w:rsidR="0078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74624"/>
    <w:rsid w:val="00783356"/>
    <w:rsid w:val="00D56E43"/>
    <w:rsid w:val="00E74624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6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2015-01-23T05:31:00Z</dcterms:created>
  <dcterms:modified xsi:type="dcterms:W3CDTF">2015-01-23T05:31:00Z</dcterms:modified>
</cp:coreProperties>
</file>