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Елена МЕРТЮКОВА</w:t>
      </w:r>
    </w:p>
    <w:p w:rsidR="00923516" w:rsidRPr="00923516" w:rsidRDefault="00923516" w:rsidP="00D348D7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923516" w:rsidRPr="00D348D7" w:rsidRDefault="00923516" w:rsidP="00D348D7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D348D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 новому стандарту</w:t>
      </w:r>
    </w:p>
    <w:p w:rsidR="00D348D7" w:rsidRDefault="00D348D7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Северный Казахстан съе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хались учителя казахского языка со всей страны для учас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тия в двухдневной республикан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ской научно-практической кон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ференции «Новая модель непре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рывного уровневого обучения казахскому языку «Детский сад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 - колледж - высшее учеб</w:t>
      </w: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ное заведение».</w:t>
      </w:r>
    </w:p>
    <w:p w:rsidR="00D348D7" w:rsidRDefault="00D348D7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В фойе первого корпуса Северо-Казахстанского государственного университета им.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="00D348D7" w:rsidRPr="00D348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proofErr w:type="gram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и участники конференции могли ознакомиться с информацией о дос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тижениях школ нашего региона по изучению государственного языка, представленной на стендах.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Учитель казахского языка и лите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ратуры в русских классах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Бостандыкской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gram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Жумажанова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постоян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но участвует в конкурсах, мастер-классах по изучению государствен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языка, окончила уровневые курсы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Алматы.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- Все это позволяет преподавать язык, вести уроки так, чтобы заинте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ресовать детей изучать его, чтобы они свободно им владели, - </w:t>
      </w:r>
      <w:proofErr w:type="gram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подели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лась</w:t>
      </w:r>
      <w:proofErr w:type="gram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Дана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Жумажанова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того, как руководитель управления  образования  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Шолпан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Каринова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представила участников конференции, в числе которых бы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ли представители Министерства образования и науки РК, ОБСЕ, про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фессора ведущих казахстанских вузов, участников встречи от имени главы региона приветствовала за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меститель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Дюсенова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Дюсенова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отметила, что изучению государственного языка в стране уделяется особое внимание, о 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в своем Послании народу Ка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говорит глава государства. Государственный язык сплачивает народ Казахстана, воспитывает мо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лодежь в духе патриотизма, дружбы и единения.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Главный эксперт Министерства образования и науки РК Роза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Баттал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отметила, что главная цель кон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ференции - донести до учителей новшества в образовании, обме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няться опытом и поделиться нара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ботками в деле преподавания и из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учения казахского языка.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- Мы разработали новый стандарт непрерывного уровневого обучения казахскому языку «Детский сад -</w:t>
      </w:r>
      <w:r w:rsidR="00D348D7" w:rsidRPr="00D34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школа - колледж - вуз». Разработа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ны новые уровневые учебники и вве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дены новые учебные программы для 9-х, 10-х и 11-х классов «Слово о   Независимости»,   -  отметила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Баттал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Сегодня в Северном Казахст</w:t>
      </w:r>
      <w:r w:rsidR="00D348D7">
        <w:rPr>
          <w:rFonts w:ascii="Times New Roman" w:hAnsi="Times New Roman" w:cs="Times New Roman"/>
          <w:color w:val="000000"/>
          <w:sz w:val="24"/>
          <w:szCs w:val="24"/>
        </w:rPr>
        <w:t xml:space="preserve">ане казахский язык преподается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во всех школах и детских садах, шесть школ полностью ведут процесс обучения на государственном языке. Вопро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су изучения и усовершенствования преподавания языка уделяется осо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бое внимание, решаются проблем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ные вопросы, которые тормозят этот процесс. В числе таких про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блем, по словам директора центра методической работы и информа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ционных технологий в сфере обра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зования управления образования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Гульдарай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Кайнетовой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>, частое по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вторение программы обучения язы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ку на разных уровнях, трудности по внедрению информационных тех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нологий, с учебным материалом.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- Раньше при изучении казахского языка то, что дети изучали в дет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ском саду, повторяли в школе, а то, что проходили в школе, снова из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учали в вузе. Теперь преподавание казахского языка упорядочено и определены грамматические, лек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сические минимумы, темы для из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учения и самое главное -</w:t>
      </w:r>
      <w:r w:rsidR="00D348D7" w:rsidRPr="00D34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уровни вла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дения казахским языком, - расска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зала Г.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Кайнетова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t>Программа конференции обшир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ная и познавательная. В первый день педагоги приняли участие в пленарных заседаниях, где обсуж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дали вопросы методологии препо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давания казахского языка, говори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ли о внедрении новых информаци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онных технологий, цифровых образовательных ресурсов.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второй день для них заплани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рованы открытые уроки по препо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даванию казахского языка и лите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ратуры, мастер-классы, организо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ванные в трех школах города. В ка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захской школе-гимназии им расска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жут, насколько успешно внедряется опыт Назарбаев Интеллектуаль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ных школ. В</w:t>
      </w:r>
      <w:proofErr w:type="gram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71BB1">
        <w:rPr>
          <w:rFonts w:ascii="Times New Roman" w:hAnsi="Times New Roman" w:cs="Times New Roman"/>
          <w:color w:val="000000"/>
          <w:sz w:val="24"/>
          <w:szCs w:val="24"/>
        </w:rPr>
        <w:t>ервом общеобразо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вательном лицее, который на про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тяжении нескольких лет показыва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ет отличные результаты по ЕНТ, изучат опыт подготовки олимпий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цев. А педагоги и воспитатели сред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ней школы-комплекса №26 расска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жут об авторских программах </w:t>
      </w:r>
      <w:proofErr w:type="spellStart"/>
      <w:r w:rsidRPr="00071BB1">
        <w:rPr>
          <w:rFonts w:ascii="Times New Roman" w:hAnsi="Times New Roman" w:cs="Times New Roman"/>
          <w:color w:val="000000"/>
          <w:sz w:val="24"/>
          <w:szCs w:val="24"/>
        </w:rPr>
        <w:t>билингвального</w:t>
      </w:r>
      <w:proofErr w:type="spellEnd"/>
      <w:r w:rsidRPr="00071BB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 детском саду в русской и казахской группах.</w:t>
      </w: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BB1">
        <w:rPr>
          <w:rFonts w:ascii="Times New Roman" w:hAnsi="Times New Roman" w:cs="Times New Roman"/>
          <w:color w:val="000000"/>
          <w:sz w:val="24"/>
          <w:szCs w:val="24"/>
        </w:rPr>
        <w:t>По итогам конференции ее учас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тники примут рекомендации по со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вершенствованию методов изуче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ния казахского языка в казахстан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ских детских садах, школах, кол</w:t>
      </w:r>
      <w:r w:rsidRPr="00071BB1">
        <w:rPr>
          <w:rFonts w:ascii="Times New Roman" w:hAnsi="Times New Roman" w:cs="Times New Roman"/>
          <w:color w:val="000000"/>
          <w:sz w:val="24"/>
          <w:szCs w:val="24"/>
        </w:rPr>
        <w:softHyphen/>
        <w:t>леджах и вузах.</w:t>
      </w:r>
    </w:p>
    <w:p w:rsidR="00923516" w:rsidRPr="00923516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516" w:rsidRPr="00071BB1" w:rsidRDefault="00923516" w:rsidP="00D348D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Северный</w:t>
      </w:r>
      <w:proofErr w:type="spellEnd"/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Казахстан</w:t>
      </w:r>
      <w:proofErr w:type="spellEnd"/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348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348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2015.</w:t>
      </w:r>
      <w:r w:rsidR="00D348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348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 </w:t>
      </w:r>
      <w:proofErr w:type="spellStart"/>
      <w:r w:rsidRPr="00071BB1">
        <w:rPr>
          <w:rFonts w:ascii="Times New Roman" w:hAnsi="Times New Roman" w:cs="Times New Roman"/>
          <w:b/>
          <w:sz w:val="24"/>
          <w:szCs w:val="24"/>
          <w:lang w:val="en-US"/>
        </w:rPr>
        <w:t>мая</w:t>
      </w:r>
      <w:proofErr w:type="spellEnd"/>
    </w:p>
    <w:p w:rsidR="00783356" w:rsidRPr="00923516" w:rsidRDefault="00783356" w:rsidP="00D348D7">
      <w:pPr>
        <w:ind w:firstLine="709"/>
        <w:jc w:val="both"/>
      </w:pPr>
    </w:p>
    <w:sectPr w:rsidR="00783356" w:rsidRPr="00923516" w:rsidSect="00B653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5393"/>
    <w:rsid w:val="00041C70"/>
    <w:rsid w:val="00783356"/>
    <w:rsid w:val="00923516"/>
    <w:rsid w:val="00A71ABD"/>
    <w:rsid w:val="00B65393"/>
    <w:rsid w:val="00D348D7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2015-05-21T10:36:00Z</dcterms:created>
  <dcterms:modified xsi:type="dcterms:W3CDTF">2015-05-21T10:36:00Z</dcterms:modified>
</cp:coreProperties>
</file>