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59" w:rsidRDefault="000F1959" w:rsidP="0051109B">
      <w:pPr>
        <w:widowControl/>
        <w:autoSpaceDE/>
        <w:autoSpaceDN/>
        <w:adjustRightInd/>
        <w:ind w:firstLine="709"/>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b/>
          <w:sz w:val="24"/>
          <w:szCs w:val="24"/>
          <w:lang w:eastAsia="ru-RU"/>
        </w:rPr>
        <w:t>Әлия Малдыбаева</w:t>
      </w:r>
      <w:r w:rsidRPr="0087331B">
        <w:rPr>
          <w:rFonts w:ascii="Times New Roman" w:eastAsia="Times New Roman" w:hAnsi="Times New Roman" w:cs="Times New Roman"/>
          <w:sz w:val="24"/>
          <w:szCs w:val="24"/>
          <w:lang w:eastAsia="ru-RU"/>
        </w:rPr>
        <w:t>,</w:t>
      </w:r>
      <w:r w:rsidR="00981F0A">
        <w:rPr>
          <w:rFonts w:ascii="Times New Roman" w:eastAsia="Times New Roman" w:hAnsi="Times New Roman" w:cs="Times New Roman"/>
          <w:sz w:val="24"/>
          <w:szCs w:val="24"/>
          <w:lang w:val="en-US" w:eastAsia="ru-RU"/>
        </w:rPr>
        <w:t xml:space="preserve"> </w:t>
      </w:r>
      <w:r w:rsidR="0051109B">
        <w:rPr>
          <w:rFonts w:ascii="Times New Roman" w:eastAsia="Times New Roman" w:hAnsi="Times New Roman" w:cs="Times New Roman"/>
          <w:sz w:val="24"/>
          <w:szCs w:val="24"/>
          <w:lang w:eastAsia="ru-RU"/>
        </w:rPr>
        <w:t>ардагер ұстаз</w:t>
      </w:r>
    </w:p>
    <w:p w:rsidR="0051109B" w:rsidRPr="0087331B" w:rsidRDefault="0051109B" w:rsidP="0051109B">
      <w:pPr>
        <w:widowControl/>
        <w:autoSpaceDE/>
        <w:autoSpaceDN/>
        <w:adjustRightInd/>
        <w:ind w:firstLine="709"/>
        <w:jc w:val="both"/>
        <w:rPr>
          <w:rFonts w:ascii="Times New Roman" w:eastAsia="Times New Roman" w:hAnsi="Times New Roman" w:cs="Times New Roman"/>
          <w:sz w:val="24"/>
          <w:szCs w:val="24"/>
          <w:lang w:eastAsia="ru-RU"/>
        </w:rPr>
      </w:pPr>
    </w:p>
    <w:p w:rsidR="0087331B" w:rsidRPr="001B078E" w:rsidRDefault="001B078E" w:rsidP="0051109B">
      <w:pPr>
        <w:widowControl/>
        <w:autoSpaceDE/>
        <w:autoSpaceDN/>
        <w:adjustRightInd/>
        <w:ind w:firstLine="709"/>
        <w:jc w:val="both"/>
        <w:rPr>
          <w:rFonts w:ascii="Times New Roman" w:eastAsia="Times New Roman" w:hAnsi="Times New Roman" w:cs="Times New Roman"/>
          <w:b/>
          <w:bCs/>
          <w:sz w:val="44"/>
          <w:szCs w:val="44"/>
          <w:lang w:eastAsia="ru-RU"/>
        </w:rPr>
      </w:pPr>
      <w:r w:rsidRPr="001B078E">
        <w:rPr>
          <w:rFonts w:ascii="Times New Roman" w:eastAsia="Times New Roman" w:hAnsi="Times New Roman" w:cs="Times New Roman"/>
          <w:b/>
          <w:bCs/>
          <w:sz w:val="44"/>
          <w:szCs w:val="44"/>
          <w:lang w:eastAsia="ru-RU"/>
        </w:rPr>
        <w:t>Мақтанышқа айналған тұлға</w:t>
      </w:r>
      <w:r w:rsidR="0087331B" w:rsidRPr="001B078E">
        <w:rPr>
          <w:rFonts w:ascii="Times New Roman" w:eastAsia="Times New Roman" w:hAnsi="Times New Roman" w:cs="Times New Roman"/>
          <w:b/>
          <w:bCs/>
          <w:sz w:val="44"/>
          <w:szCs w:val="44"/>
          <w:lang w:eastAsia="ru-RU"/>
        </w:rPr>
        <w:t xml:space="preserve"> </w:t>
      </w:r>
    </w:p>
    <w:p w:rsidR="0051109B" w:rsidRDefault="0051109B" w:rsidP="0051109B">
      <w:pPr>
        <w:widowControl/>
        <w:autoSpaceDE/>
        <w:autoSpaceDN/>
        <w:adjustRightInd/>
        <w:ind w:firstLine="709"/>
        <w:jc w:val="both"/>
        <w:rPr>
          <w:rFonts w:ascii="Times New Roman" w:eastAsia="Times New Roman" w:hAnsi="Times New Roman" w:cs="Times New Roman"/>
          <w:sz w:val="24"/>
          <w:szCs w:val="24"/>
          <w:lang w:eastAsia="ru-RU"/>
        </w:rPr>
      </w:pP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Әлі</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есімде</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Арман</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қуып</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Алматы</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қаласына</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оқуға</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барғаным</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Қазақ</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мемлекеттік</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университетінің</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филология</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факультетінде</w:t>
      </w:r>
      <w:r w:rsidRPr="000F1959">
        <w:rPr>
          <w:rFonts w:ascii="Times New Roman" w:eastAsia="Times New Roman" w:hAnsi="Times New Roman" w:cs="Times New Roman"/>
          <w:sz w:val="24"/>
          <w:szCs w:val="24"/>
          <w:lang w:val="en-US" w:eastAsia="ru-RU"/>
        </w:rPr>
        <w:t xml:space="preserve"> 1-</w:t>
      </w:r>
      <w:r w:rsidRPr="0087331B">
        <w:rPr>
          <w:rFonts w:ascii="Times New Roman" w:eastAsia="Times New Roman" w:hAnsi="Times New Roman" w:cs="Times New Roman"/>
          <w:sz w:val="24"/>
          <w:szCs w:val="24"/>
          <w:lang w:eastAsia="ru-RU"/>
        </w:rPr>
        <w:t>курста</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оқып</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жүрмін</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Ауылды</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үй</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ішін</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сағынасың</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Күнде</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үйден</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хат</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күтесің</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Хат</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көбіне</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әкемнен</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келеді</w:t>
      </w:r>
      <w:r w:rsidRPr="000F1959">
        <w:rPr>
          <w:rFonts w:ascii="Times New Roman" w:eastAsia="Times New Roman" w:hAnsi="Times New Roman" w:cs="Times New Roman"/>
          <w:sz w:val="24"/>
          <w:szCs w:val="24"/>
          <w:lang w:val="en-US" w:eastAsia="ru-RU"/>
        </w:rPr>
        <w:t xml:space="preserve">. </w:t>
      </w:r>
      <w:r w:rsidRPr="0087331B">
        <w:rPr>
          <w:rFonts w:ascii="Times New Roman" w:eastAsia="Times New Roman" w:hAnsi="Times New Roman" w:cs="Times New Roman"/>
          <w:sz w:val="24"/>
          <w:szCs w:val="24"/>
          <w:lang w:eastAsia="ru-RU"/>
        </w:rPr>
        <w:t>Бір хатында әкем: “Сен оқитын факультетте Мекен деген (біздің Жаңажол ауылынан) мұғалім бар. Тауып ал да, менің қызым екеніңді айт”, – депті. Сұрастырып едім, ондай есімді адам жоқ екен. Кураторым Ақанай Дәулетова апай да ондай адамды білмейтінін айтты. Сөйтіп жүргенде біраз уақыт өте шықты.</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18"/>
          <w:szCs w:val="18"/>
          <w:lang w:eastAsia="ru-RU"/>
        </w:rPr>
        <w:t>Бір күні сабақта отырған мені тіл білімі кафедрасына шақырды. Бардым. Ішке имене кіріп тұрмын. Кірсем, толықша келген, көзілдірікті бір кісі газет оқып отыр екен. Амандастым.</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Сен Әлия Малдыбаевасың ба? – деді.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Иә, ағай, – дедім.</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Мені танисың ба? – деді.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Жоқ, – дедім мен аң-таң болып.</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Әкең қалай, денсаулығы қалай? – деді.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Жақсы, әкем жиі хат жазып тұрады, – деп жауап қаттым.</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Зураш жеңгей қалай? – дегенде, шешемнің атын естісімен жылап қоя бердім.</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Мен саған аға боламын, Жаңажолданмын. Аты-жөнім – Мырзатай Серғалиев, – деді.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Ағай, сіз Мекен деген кісіні танисыз ба, мен сол кісіні іздеп таба алмай жүрмін, – дедім.</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Ол кісі езу тартып күлді де:</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Сол Мекен мен болам, елде анамның қойған атымен мені солай атайтын, – деді.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Кейін алдынан дәріс алдым. “Үйге деген сағыныш басылды ма?” – деп арасында әзілдеп, күліп жүретін жарқын жүзді адам еді.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Қазақ өнері мен мәдениеті тарихында қаламы қарымды, ойы ұшқыр, таланты қайталанбас тау тұлғалардың есімі мәңгілікке қалатыны сөзсіз. Олар ғұмырбақи бүкіл ұлт болмысының үлгісі, байлығы әрі мақтанышы.</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Осы орайда жерлесіміз, тіл білімінің мықты білгірі, қарымды қаламгер, ұлағатты оқытушы, әдебиет сыншысы, публицист, қадірлі ұстазым, академик Мырзатай Серғалиев – тұтас бір әдеби әлем. Өйткені, ол қаншама жылдар мемлекеттік университеттің қабырғасында мыңдаған студентті білім нәрімен сусындата жүріп, тек тіл білімі жүйесінде ғана емес, әдеби мақалалары, әдемі естеліктері мен эсселері арқылы оқырманға ой тастап, жаңа бір идеяларға жетелейтін қуат-күшімен дараланған тұлға.</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Ол тіл білімі стилистика саласының білгір маманы ретінде небір тамаша шығармаларды, өнегелі дүниелерді өмірге әкелді.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Әсіресе, оның “Жазушы” баспасынан жарық көрген “Өнеге” атты естеліктер мен эсселер жинағы қаламгерді тамаша бір қырынан танытты. Ағайды халықтың тек тіл саласының ғалымы ретінде қабылдайтынын білген соң оның осы “Өнеге” кітабы жайында азырақ әңгімелей кетуді жөн көріп отырмын.</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“Өнеге” деп кітаптың атын қалай тауып қойған! Осы сөзде қаншама салмақ жатыр түсіне білген адамға! Өйткені, шындығында, іші толған – өнеге. Өнегелі адамдардың өмірі сомдалған. Кітап үш бөлімнен тұрады.</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xml:space="preserve">“Тәлім” деп аталатын бөлімінде мектеп шәкірті, университет кезінде студенттік жылдарда білім, тәрбие берген ұстаздары туралы есте қалған көріністерді көз алдымызға келтіріп, өзі көп жылдар қызмет еткен Алматыдағы С.М.Киров атындағы Қазақ мемлекеттік университетіндегі (қазіргі әл-Фараби атындағы Қазақ мемлекеттік университеті) өнегелі адамдардың еңбек жолы, олардың адами қасиеттері туралы әдемі ойларын ортаға салады. Қай мақаласын оқымасаңыз да, бәрінің идеясы еш уақытта </w:t>
      </w:r>
      <w:r w:rsidRPr="0087331B">
        <w:rPr>
          <w:rFonts w:ascii="Times New Roman" w:eastAsia="Times New Roman" w:hAnsi="Times New Roman" w:cs="Times New Roman"/>
          <w:sz w:val="24"/>
          <w:szCs w:val="24"/>
          <w:lang w:eastAsia="ru-RU"/>
        </w:rPr>
        <w:lastRenderedPageBreak/>
        <w:t>маңызын жоймайтын, елдің болашағын көркейтіп, рухын биікке көтеретін жас ұрпаққа саналы білім беретін киелі ұстаздық мамандықтың қадірін түсіндіруге негізделген.</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“Ағалар” бөлімінде елі, өзі қадір тұтқан белгілі ғалымдар мен өнер адамдарының, жазушылардың болмысы жайлы сөз қозғайды.</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Үшінші “Күлсек пе екен?” бөлімінде өзі де жеңіл әзілді жақсы көретін Мырзатай аға ел адамдары мен замандастары жайлы шынайы әзілдерді топтастырған. Кітаптың тілі жеңіл, оқиғасы қызықты.</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Ауыл баласына сол кездегі астана – Алматы таңсық. Оқуға деген құштарлық бала Мырзатайды арман қала Алматыға жетелейді. Елден ұзап көрмеген малшының баласы бағы жанып оқуға түседі. Қайда дейсіз ғой? Қазақ мемлекеттік университетіне! Керемет нар тұлға, ғалымдардың алдынан дәріс тыңдай бастайды.</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Ол есімі ел мақтанышына айналған біртуар ұлы тұлға, заңғар жазушы Мұхтар Әуезовтің шәкірті болғанын мақтан етуші еді. Ол туралы автор өз еңбегінде былай дейді: “М.Әуезовтің есімі маған мектеп қабырғасынан таныс, сырттай қанық, бірақ жүзбе-жүз кездесіп көрмеген ұлы адамның аудиторияға енуінің өзі бір ғанибет екен. Хамит Ерғалиев айтқандай: “Сократ маңдайлы, орта бойлы, толықша келген, суреті мектептен таныс адам ширақ қимылдап, сәл езу тарта, басын шұлғи аудиторияға кіріп келді. Қуаныш белгісі болу керек, бәріміз бір кісідей орнымыздан тұрып, ілтипат білдірумен бірге шектелмей, ду қол шапалақтадық. Ол кісі бізге ескерту жасады. Шалғайдан шопандардың жайлауларынан бастап, дүние-жүзіндегі миллиондаған тұрғындары бар үлкен астаналар жақсы танитын осы бір даңқты адамның артық қолпаштауды ұнатпайтын кішіпейілділігіне мен, ауыл баласы, қатты таңғалдым”, – дейді.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Асқар таудай дарыны мен терең мұхиттай білімі, толып жатқан атақ-дәрежелері бола тұра, Мұхтар Әуезовтің студенттерімен ыстық ықыласта, жылы қарым-қатынаста болғанынан сыр шертеді. Лекциясы бітсе де, студенттердің өзін қаумалап жібермейтінін, әсіресе, 50-60-шы жылдарда “Абай жолы” романына қатысты сұрақтардан шаршамайтынын, оны жол-жөнекей сөйлетіп, улап-шулап трамвайға дейін шығарып салатынын қызықты етіп баяндайды. “Өзіне жарасымды, тартымды киім киісі, басқа біреумен сәлемдесіп сұхбаттасқандағы мәдениеттілігі, сыпайы, кішіпейіл сөйлеуі, қасындағының сөзін мұқият тыңдауы, асығып тұрса кешірім өтіне қозғалуы, әрбір мәселе жайында белгілі бір уақытқа келісіп уәделесуі – осының бәрі бізге өнеге болды”, – дейді қаламгер.</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“Өзінің сүйікті ұстазы, өмір тұтқасын қолына ұстатқан тіл білімінің майталманы, университетте “Үлкен кісі” деген атаққа ие болған мыңдаған студенттердің тәлімгері Мәулен Балақаев жайлы әңгімесінде. Қарап отырсаңыз, екеуі ұстаз, шәкірт болып пікір алысады, енді бірде әке мен баладай сырласады.</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Әрине, оқу бітірген жас бала: “Туған жер қайдасың?” – деп, дипломды қолға алғасын, елге тартатыны белгілі. Жас жігіт елдегі ауру анасына жетуді ойлайды. Университет қабырғасында дара талантымен таныла бастаған Мырзатай Серғалиевке Мәулен Балақаев анасының ақ батасын алып, Алматыға оралуына ақыл-кеңес береді. Бұл Мырзатай Серғалиев үшін күтпеген жайт еді. Сөйтіп, оның алдынан нұр шашқан жаңа өмір басталады. Ол қазақ тілі кафедрасына ассистенттікке алынып, кейін аспирантураға түседі. Одан кейінгі өмірі ұстаздықпен жалғасып, университеттің филология факультетінде ұзақ жылдар қызмет жасайды.</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Мырзакеңнің Н.Сауранбаев, М.Ғабдуллин, Ы.Маманов, Т.Амандосов, Б.Шалабаев, Т.Нұртазин сияқты өмірге екі келмес қазақтың қайталанбайтын ғалымдары туралы айтары да аз емес. Олардың Қазақстанның тіл, әдебиет саласына сіңірген еңбектерін паш етеді. Өзіне ыстық қарашаңырақта еңбек еткен Қазақ мемлекеттік университетінің филология факультетінде ұстаздық еткен әріптестеріне деген ыстық ықыласы мен құрметі, өмірден бақилық болғандарына сарқылмас сағынышы әр сөзінен төгіліп тұрғандай.</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 xml:space="preserve">Республикаға танымал, аз өмір сүріп, көп іс тындырып кеткен біртуар жерлесіміз Евней Букетовтің қысқа ғұмырында ұлағатты ұстаз, жаңашыл химик, ғалым, кез келген </w:t>
      </w:r>
      <w:r w:rsidRPr="0087331B">
        <w:rPr>
          <w:rFonts w:ascii="Times New Roman" w:eastAsia="Times New Roman" w:hAnsi="Times New Roman" w:cs="Times New Roman"/>
          <w:sz w:val="24"/>
          <w:szCs w:val="24"/>
          <w:lang w:eastAsia="ru-RU"/>
        </w:rPr>
        <w:lastRenderedPageBreak/>
        <w:t>жазушыдан кем түспейтін қаламгерлігі – шынайы ақын, шебер аудармашы, бәрінен де даралығы ерекше нар тұлға екеніне, қазақи мінезіне, Алланың бір адамның басына осынша дарындылықты үйіп-төгіп бергеніне таң-тамаша қалып сүйсіне баяндайды. Бұдан басқа М.Мақатаев, Т.Тәжібаев, С.Толыбеков сияқты қазақтың асыл ұлдарының қоғамдық ғылым, өнер саласында білімі барынша мол және жан-жақты басқару жұмысына қабілетті қасиеттерін кейінгі ұрпақ қызығатындай етіп көрсетеді.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Иә, Мырзатай ағай мейлінше қарапайым, ақкөңіл, салдырлаған ақжарқын, өз мамандығын қалтқысыз сүйген, қазақи мінезді, жайдары адам еді. Ол мағыналы, мазмұнды ғұмыр кешті. Еңбегіне қарай атақ-даңқтан да кем қалмады. Академик атанды. Еуразия университетіне ауысқаннан кейін қызмет бабымен СҚМУ-дің филология факультетінің іс-шараларына келіп жүрді.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Сонда бір конференцияда кездестім. Қартайыңқыраған екен. Денсаулығы да біраз уақыттан бері сыр бере бастапты. Баяғы салдырлаған қалпы. Менің де жайымды сұрап жатыр.</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“Жүрек КазГУ” деп соғып тұр”, – деді ағай жүрек тұсын көрсетіп. Мен оның Алматыны сағынып жүргенін, ол үшін КазГУ-дың орны бөлек екенін түсіндім.</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М.Қозыбаев атындағы Солтүстік Қазақстан мемлекеттік университетінде “Серғалиев сабақтары” атты республикалық ғылыми-әдістемелік семинарларды Тіл және әдебиет институтының “Қазақ филологиясы” кафедрасы ұйымдастырады. Оған жан-жақтан ғалымдар келіп, атсалысып жүр. Әсіресе, Мырзатай ағамен қызметтес болған Л.Гумилев атындағы Еуразиялық ұлттық университетінің ғалымдар тобы оның шығармашылық тұлғасын жан-жақты насихаттауда зор еңбек сіңіріп келеді. Иә, ағаның артында игілікті істері, ғылыми еңбектері, ізгі ұрпағы қалды. Жақсы берекетті істері ел есінде, шәкірттерінің есінде сақталады.</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Мына бір жайтты айтпай кетпеске болмас. Ол меніңі әкем Ғалым Малдыбаевтың шығармашылығына зор құрметпен қарады. Ол туралы еңбектері жайында баспасөз бетінде біраз мақалалары жарық көрді. Талантты ғалым, филология ғылымдарының кандидаты, профессор Жанар Таласпаеваға әкемнің шығармашылығы туралы кандидаттық диссертация қорғатты. Жанар кейін “Ғалым Малдыбаевтың тілдік тұлғасы” деген екінші кітабын жарыққа шығарды. Өкінішке қарай, ағамыз бұл кітапты көре алмай кетті.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Адам өмірге келеді. Адам өмірден өтеді. Бәлкім, ғұмыры қысқа болар. Бәлкім, өмірі ұзақ болар. Бірақ мәселе онда емес. Ең бастысы – адамның өмірінің айтып жетерліктей мәнді болуы, еліне елеулі қызмет етуі, артына із қалдыруы. Осы айтылғанның бәрі жерлесіміздің басында болған дүниелер. Оның әр адамның басында бола бермейтін талантты қырларын кейінгі ұрпақ ұмытуға тиісті емес.</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Өте сыпайы, зиялы, зерек ғалым Мырзатай Серғалиев – мақтанышымызға айналған нар тұлға. Көзі тірі болса, жуырда сексеннің сеңгіріне шығар еді.</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“Өз елі өз ерлерін ескермесе,</w:t>
      </w:r>
    </w:p>
    <w:p w:rsidR="0087331B" w:rsidRPr="0087331B" w:rsidRDefault="0087331B" w:rsidP="0051109B">
      <w:pPr>
        <w:widowControl/>
        <w:autoSpaceDE/>
        <w:autoSpaceDN/>
        <w:adjustRightInd/>
        <w:ind w:firstLine="709"/>
        <w:jc w:val="both"/>
        <w:rPr>
          <w:rFonts w:ascii="Times New Roman" w:eastAsia="Times New Roman" w:hAnsi="Times New Roman" w:cs="Times New Roman"/>
          <w:sz w:val="24"/>
          <w:szCs w:val="24"/>
          <w:lang w:eastAsia="ru-RU"/>
        </w:rPr>
      </w:pPr>
      <w:r w:rsidRPr="0087331B">
        <w:rPr>
          <w:rFonts w:ascii="Times New Roman" w:eastAsia="Times New Roman" w:hAnsi="Times New Roman" w:cs="Times New Roman"/>
          <w:sz w:val="24"/>
          <w:szCs w:val="24"/>
          <w:lang w:eastAsia="ru-RU"/>
        </w:rPr>
        <w:t>Ел, тегі алсын қайдан кемеңгерді?” демекші, жерлесіміздің ұрпаққа өнеге, еңбек жолын өзгелерге айтып отыратын асқар таудай абзал азамат екенін есте ұстағанымыз жөн.</w:t>
      </w:r>
    </w:p>
    <w:p w:rsidR="00B52FEE" w:rsidRDefault="00B52FEE" w:rsidP="0051109B">
      <w:pPr>
        <w:ind w:firstLine="709"/>
        <w:jc w:val="both"/>
        <w:rPr>
          <w:lang w:val="en-US"/>
        </w:rPr>
      </w:pPr>
    </w:p>
    <w:p w:rsidR="001B078E" w:rsidRPr="0051109B" w:rsidRDefault="001B078E" w:rsidP="0051109B">
      <w:pPr>
        <w:ind w:firstLine="709"/>
        <w:jc w:val="both"/>
        <w:rPr>
          <w:rFonts w:ascii="Times New Roman" w:hAnsi="Times New Roman" w:cs="Times New Roman"/>
          <w:b/>
          <w:sz w:val="24"/>
          <w:szCs w:val="24"/>
          <w:lang w:val="kk-KZ"/>
        </w:rPr>
      </w:pPr>
      <w:r w:rsidRPr="0051109B">
        <w:rPr>
          <w:rFonts w:ascii="Times New Roman" w:hAnsi="Times New Roman" w:cs="Times New Roman"/>
          <w:b/>
          <w:sz w:val="24"/>
          <w:szCs w:val="24"/>
          <w:lang w:val="en-US"/>
        </w:rPr>
        <w:t xml:space="preserve">// </w:t>
      </w:r>
      <w:r w:rsidRPr="0051109B">
        <w:rPr>
          <w:rFonts w:ascii="Times New Roman" w:hAnsi="Times New Roman" w:cs="Times New Roman"/>
          <w:b/>
          <w:sz w:val="24"/>
          <w:szCs w:val="24"/>
          <w:lang w:val="kk-KZ"/>
        </w:rPr>
        <w:t>Солтүстік Қазақстан</w:t>
      </w:r>
      <w:r w:rsidR="0051109B" w:rsidRPr="0051109B">
        <w:rPr>
          <w:rFonts w:ascii="Times New Roman" w:hAnsi="Times New Roman" w:cs="Times New Roman"/>
          <w:b/>
          <w:sz w:val="24"/>
          <w:szCs w:val="24"/>
          <w:lang w:val="kk-KZ"/>
        </w:rPr>
        <w:t>.</w:t>
      </w:r>
      <w:r w:rsidR="00981F0A">
        <w:rPr>
          <w:rFonts w:ascii="Times New Roman" w:hAnsi="Times New Roman" w:cs="Times New Roman"/>
          <w:b/>
          <w:sz w:val="24"/>
          <w:szCs w:val="24"/>
          <w:lang w:val="en-US"/>
        </w:rPr>
        <w:t xml:space="preserve"> </w:t>
      </w:r>
      <w:r w:rsidR="0051109B" w:rsidRPr="0051109B">
        <w:rPr>
          <w:rFonts w:ascii="Times New Roman" w:hAnsi="Times New Roman" w:cs="Times New Roman"/>
          <w:b/>
          <w:sz w:val="24"/>
          <w:szCs w:val="24"/>
          <w:lang w:val="kk-KZ"/>
        </w:rPr>
        <w:t>- 2018.</w:t>
      </w:r>
      <w:r w:rsidR="00981F0A">
        <w:rPr>
          <w:rFonts w:ascii="Times New Roman" w:hAnsi="Times New Roman" w:cs="Times New Roman"/>
          <w:b/>
          <w:sz w:val="24"/>
          <w:szCs w:val="24"/>
          <w:lang w:val="en-US"/>
        </w:rPr>
        <w:t xml:space="preserve"> </w:t>
      </w:r>
      <w:r w:rsidR="0051109B" w:rsidRPr="0051109B">
        <w:rPr>
          <w:rFonts w:ascii="Times New Roman" w:hAnsi="Times New Roman" w:cs="Times New Roman"/>
          <w:b/>
          <w:sz w:val="24"/>
          <w:szCs w:val="24"/>
          <w:lang w:val="kk-KZ"/>
        </w:rPr>
        <w:t>- 19 наурыз</w:t>
      </w:r>
    </w:p>
    <w:sectPr w:rsidR="001B078E" w:rsidRPr="005110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40A42"/>
    <w:multiLevelType w:val="multilevel"/>
    <w:tmpl w:val="4DFC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76EE3"/>
    <w:rsid w:val="000F1959"/>
    <w:rsid w:val="001B078E"/>
    <w:rsid w:val="003029CE"/>
    <w:rsid w:val="0051109B"/>
    <w:rsid w:val="006D514E"/>
    <w:rsid w:val="0087331B"/>
    <w:rsid w:val="00981F0A"/>
    <w:rsid w:val="00AE2ACC"/>
    <w:rsid w:val="00B21E0C"/>
    <w:rsid w:val="00B52FEE"/>
    <w:rsid w:val="00E11708"/>
    <w:rsid w:val="00E76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E0C"/>
    <w:pPr>
      <w:widowControl w:val="0"/>
      <w:autoSpaceDE w:val="0"/>
      <w:autoSpaceDN w:val="0"/>
      <w:adjustRightInd w:val="0"/>
    </w:pPr>
    <w:rPr>
      <w:rFonts w:ascii="Arial" w:hAnsi="Arial" w:cs="Arial"/>
      <w:lang w:eastAsia="en-US"/>
    </w:rPr>
  </w:style>
  <w:style w:type="paragraph" w:styleId="2">
    <w:name w:val="heading 2"/>
    <w:basedOn w:val="a"/>
    <w:link w:val="20"/>
    <w:uiPriority w:val="9"/>
    <w:qFormat/>
    <w:rsid w:val="0087331B"/>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52FEE"/>
    <w:rPr>
      <w:color w:val="0000FF"/>
      <w:u w:val="single"/>
    </w:rPr>
  </w:style>
  <w:style w:type="character" w:customStyle="1" w:styleId="20">
    <w:name w:val="Заголовок 2 Знак"/>
    <w:link w:val="2"/>
    <w:uiPriority w:val="9"/>
    <w:rsid w:val="0087331B"/>
    <w:rPr>
      <w:rFonts w:ascii="Times New Roman" w:eastAsia="Times New Roman" w:hAnsi="Times New Roman"/>
      <w:b/>
      <w:bCs/>
      <w:sz w:val="36"/>
      <w:szCs w:val="36"/>
    </w:rPr>
  </w:style>
  <w:style w:type="paragraph" w:styleId="a4">
    <w:name w:val="Normal (Web)"/>
    <w:basedOn w:val="a"/>
    <w:uiPriority w:val="99"/>
    <w:semiHidden/>
    <w:unhideWhenUsed/>
    <w:rsid w:val="0087331B"/>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92708">
      <w:bodyDiv w:val="1"/>
      <w:marLeft w:val="0"/>
      <w:marRight w:val="0"/>
      <w:marTop w:val="0"/>
      <w:marBottom w:val="0"/>
      <w:divBdr>
        <w:top w:val="none" w:sz="0" w:space="0" w:color="auto"/>
        <w:left w:val="none" w:sz="0" w:space="0" w:color="auto"/>
        <w:bottom w:val="none" w:sz="0" w:space="0" w:color="auto"/>
        <w:right w:val="none" w:sz="0" w:space="0" w:color="auto"/>
      </w:divBdr>
      <w:divsChild>
        <w:div w:id="432013538">
          <w:marLeft w:val="0"/>
          <w:marRight w:val="0"/>
          <w:marTop w:val="0"/>
          <w:marBottom w:val="0"/>
          <w:divBdr>
            <w:top w:val="none" w:sz="0" w:space="0" w:color="auto"/>
            <w:left w:val="none" w:sz="0" w:space="0" w:color="auto"/>
            <w:bottom w:val="none" w:sz="0" w:space="0" w:color="auto"/>
            <w:right w:val="none" w:sz="0" w:space="0" w:color="auto"/>
          </w:divBdr>
          <w:divsChild>
            <w:div w:id="20326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7865">
      <w:bodyDiv w:val="1"/>
      <w:marLeft w:val="0"/>
      <w:marRight w:val="0"/>
      <w:marTop w:val="0"/>
      <w:marBottom w:val="0"/>
      <w:divBdr>
        <w:top w:val="none" w:sz="0" w:space="0" w:color="auto"/>
        <w:left w:val="none" w:sz="0" w:space="0" w:color="auto"/>
        <w:bottom w:val="none" w:sz="0" w:space="0" w:color="auto"/>
        <w:right w:val="none" w:sz="0" w:space="0" w:color="auto"/>
      </w:divBdr>
      <w:divsChild>
        <w:div w:id="1759979081">
          <w:marLeft w:val="0"/>
          <w:marRight w:val="0"/>
          <w:marTop w:val="0"/>
          <w:marBottom w:val="0"/>
          <w:divBdr>
            <w:top w:val="none" w:sz="0" w:space="0" w:color="auto"/>
            <w:left w:val="none" w:sz="0" w:space="0" w:color="auto"/>
            <w:bottom w:val="none" w:sz="0" w:space="0" w:color="auto"/>
            <w:right w:val="none" w:sz="0" w:space="0" w:color="auto"/>
          </w:divBdr>
        </w:div>
      </w:divsChild>
    </w:div>
    <w:div w:id="1731147027">
      <w:bodyDiv w:val="1"/>
      <w:marLeft w:val="0"/>
      <w:marRight w:val="0"/>
      <w:marTop w:val="0"/>
      <w:marBottom w:val="0"/>
      <w:divBdr>
        <w:top w:val="none" w:sz="0" w:space="0" w:color="auto"/>
        <w:left w:val="none" w:sz="0" w:space="0" w:color="auto"/>
        <w:bottom w:val="none" w:sz="0" w:space="0" w:color="auto"/>
        <w:right w:val="none" w:sz="0" w:space="0" w:color="auto"/>
      </w:divBdr>
      <w:divsChild>
        <w:div w:id="150432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9986</CharactersWithSpaces>
  <SharedDoc>false</SharedDoc>
  <HLinks>
    <vt:vector size="6" baseType="variant">
      <vt:variant>
        <vt:i4>1310735</vt:i4>
      </vt:variant>
      <vt:variant>
        <vt:i4>0</vt:i4>
      </vt:variant>
      <vt:variant>
        <vt:i4>0</vt:i4>
      </vt:variant>
      <vt:variant>
        <vt:i4>5</vt:i4>
      </vt:variant>
      <vt:variant>
        <vt:lpwstr>http://soltustikkaz.kz/index.php/explore/2334-ma-tanysh-a-ajnal-an-t-l-a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cp:lastModifiedBy>Насирова Елена Николаевна</cp:lastModifiedBy>
  <cp:revision>2</cp:revision>
  <dcterms:created xsi:type="dcterms:W3CDTF">2018-04-16T04:33:00Z</dcterms:created>
  <dcterms:modified xsi:type="dcterms:W3CDTF">2018-04-16T04:33:00Z</dcterms:modified>
</cp:coreProperties>
</file>