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6ED" w:rsidRPr="00B17B01" w:rsidRDefault="006156ED" w:rsidP="006156ED">
      <w:pPr>
        <w:spacing w:after="0" w:line="240" w:lineRule="auto"/>
        <w:ind w:left="1844" w:firstLine="3826"/>
        <w:rPr>
          <w:rFonts w:ascii="Times New Roman" w:hAnsi="Times New Roman" w:cs="Times New Roman"/>
          <w:b/>
          <w:sz w:val="24"/>
          <w:lang w:val="kk-KZ"/>
        </w:rPr>
      </w:pPr>
      <w:r w:rsidRPr="00B17B01">
        <w:rPr>
          <w:rFonts w:ascii="Times New Roman" w:hAnsi="Times New Roman" w:cs="Times New Roman"/>
          <w:b/>
          <w:sz w:val="24"/>
          <w:lang w:val="kk-KZ"/>
        </w:rPr>
        <w:t>БЕКІТЕМІН</w:t>
      </w:r>
    </w:p>
    <w:p w:rsidR="006156ED" w:rsidRPr="00B17B01" w:rsidRDefault="006156ED" w:rsidP="006156ED">
      <w:pPr>
        <w:spacing w:after="0" w:line="240" w:lineRule="auto"/>
        <w:ind w:left="3545" w:firstLine="2125"/>
        <w:rPr>
          <w:rFonts w:ascii="Times New Roman" w:hAnsi="Times New Roman" w:cs="Times New Roman"/>
          <w:b/>
          <w:sz w:val="24"/>
          <w:lang w:val="kk-KZ"/>
        </w:rPr>
      </w:pPr>
      <w:r w:rsidRPr="00B17B01">
        <w:rPr>
          <w:rFonts w:ascii="Times New Roman" w:hAnsi="Times New Roman" w:cs="Times New Roman"/>
          <w:b/>
          <w:sz w:val="24"/>
          <w:lang w:val="kk-KZ"/>
        </w:rPr>
        <w:t xml:space="preserve">М. Қозыбаев атындағы </w:t>
      </w:r>
    </w:p>
    <w:p w:rsidR="006156ED" w:rsidRPr="00B17B01" w:rsidRDefault="003E6193" w:rsidP="006156ED">
      <w:pPr>
        <w:spacing w:after="0" w:line="240" w:lineRule="auto"/>
        <w:ind w:left="1135" w:firstLine="4535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lang w:val="kk-KZ"/>
        </w:rPr>
        <w:t>СҚ</w:t>
      </w:r>
      <w:r w:rsidR="006156ED" w:rsidRPr="00B17B01">
        <w:rPr>
          <w:rFonts w:ascii="Times New Roman" w:hAnsi="Times New Roman" w:cs="Times New Roman"/>
          <w:b/>
          <w:sz w:val="24"/>
          <w:lang w:val="kk-KZ"/>
        </w:rPr>
        <w:t xml:space="preserve">У ректоры </w:t>
      </w:r>
    </w:p>
    <w:p w:rsidR="006156ED" w:rsidRPr="00B17B01" w:rsidRDefault="006156ED" w:rsidP="006156ED">
      <w:pPr>
        <w:spacing w:after="0" w:line="240" w:lineRule="auto"/>
        <w:ind w:left="1135" w:firstLine="4535"/>
        <w:rPr>
          <w:rFonts w:ascii="Times New Roman" w:hAnsi="Times New Roman" w:cs="Times New Roman"/>
          <w:b/>
          <w:sz w:val="24"/>
          <w:lang w:val="kk-KZ"/>
        </w:rPr>
      </w:pPr>
      <w:r w:rsidRPr="00B17B01">
        <w:rPr>
          <w:rFonts w:ascii="Times New Roman" w:hAnsi="Times New Roman" w:cs="Times New Roman"/>
          <w:b/>
          <w:sz w:val="24"/>
        </w:rPr>
        <w:t>_________________  С. </w:t>
      </w:r>
      <w:r w:rsidRPr="00B17B01">
        <w:rPr>
          <w:rFonts w:ascii="Times New Roman" w:hAnsi="Times New Roman" w:cs="Times New Roman"/>
          <w:b/>
          <w:sz w:val="24"/>
          <w:lang w:val="kk-KZ"/>
        </w:rPr>
        <w:t>Өмірбаев</w:t>
      </w:r>
    </w:p>
    <w:p w:rsidR="006156ED" w:rsidRPr="00B17B01" w:rsidRDefault="006156ED" w:rsidP="006156ED">
      <w:pPr>
        <w:spacing w:after="0" w:line="240" w:lineRule="auto"/>
        <w:ind w:left="1135" w:firstLine="4535"/>
        <w:rPr>
          <w:rFonts w:ascii="Times New Roman" w:hAnsi="Times New Roman" w:cs="Times New Roman"/>
          <w:sz w:val="24"/>
          <w:lang w:val="kk-KZ"/>
        </w:rPr>
      </w:pPr>
      <w:r w:rsidRPr="00B17B01">
        <w:rPr>
          <w:rFonts w:ascii="Times New Roman" w:hAnsi="Times New Roman" w:cs="Times New Roman"/>
          <w:b/>
          <w:sz w:val="24"/>
        </w:rPr>
        <w:t>«____» _______________</w:t>
      </w:r>
      <w:r w:rsidRPr="00B17B01">
        <w:rPr>
          <w:rFonts w:ascii="Times New Roman" w:hAnsi="Times New Roman" w:cs="Times New Roman"/>
          <w:b/>
          <w:sz w:val="24"/>
          <w:lang w:val="kk-KZ"/>
        </w:rPr>
        <w:t xml:space="preserve"> 20</w:t>
      </w:r>
      <w:r w:rsidRPr="00B17B01">
        <w:rPr>
          <w:rFonts w:ascii="Times New Roman" w:hAnsi="Times New Roman" w:cs="Times New Roman"/>
          <w:b/>
          <w:sz w:val="24"/>
        </w:rPr>
        <w:t xml:space="preserve"> __  ж </w:t>
      </w:r>
    </w:p>
    <w:p w:rsidR="006156ED" w:rsidRPr="00B17B01" w:rsidRDefault="006156ED" w:rsidP="006156E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156ED" w:rsidRPr="00B17B01" w:rsidRDefault="006156ED" w:rsidP="006156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B17B01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М. Қозыбаев атындағы Солтүстік Қазақстан мемлекеттік университетіндегі докторантура жайлы</w:t>
      </w:r>
    </w:p>
    <w:p w:rsidR="006156ED" w:rsidRPr="00B17B01" w:rsidRDefault="006156ED" w:rsidP="006156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B17B01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ЕРЕЖЕ</w:t>
      </w:r>
    </w:p>
    <w:p w:rsidR="006156ED" w:rsidRPr="00B17B01" w:rsidRDefault="006156ED" w:rsidP="006156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6156ED" w:rsidRPr="00B17B01" w:rsidRDefault="006156ED" w:rsidP="006156ED">
      <w:pPr>
        <w:numPr>
          <w:ilvl w:val="0"/>
          <w:numId w:val="5"/>
        </w:numPr>
        <w:pBdr>
          <w:bottom w:val="single" w:sz="18" w:space="1" w:color="808080"/>
        </w:pBdr>
        <w:tabs>
          <w:tab w:val="clear" w:pos="360"/>
          <w:tab w:val="num" w:pos="709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  <w:b/>
          <w:sz w:val="24"/>
        </w:rPr>
      </w:pPr>
      <w:r w:rsidRPr="00B17B01">
        <w:rPr>
          <w:rFonts w:ascii="Times New Roman" w:hAnsi="Times New Roman" w:cs="Times New Roman"/>
          <w:b/>
          <w:sz w:val="24"/>
        </w:rPr>
        <w:t xml:space="preserve">ҚОЛДАНУ </w:t>
      </w:r>
      <w:r w:rsidRPr="00B17B01">
        <w:rPr>
          <w:rFonts w:ascii="Times New Roman" w:hAnsi="Times New Roman" w:cs="Times New Roman"/>
          <w:b/>
          <w:sz w:val="24"/>
          <w:lang w:val="kk-KZ"/>
        </w:rPr>
        <w:t>САЛАСЫ</w:t>
      </w:r>
    </w:p>
    <w:p w:rsidR="006156ED" w:rsidRPr="00B17B01" w:rsidRDefault="006156ED" w:rsidP="006156ED">
      <w:pPr>
        <w:numPr>
          <w:ilvl w:val="1"/>
          <w:numId w:val="4"/>
        </w:numPr>
        <w:shd w:val="clear" w:color="auto" w:fill="FFFFFF"/>
        <w:tabs>
          <w:tab w:val="clear" w:pos="792"/>
          <w:tab w:val="left" w:pos="709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</w:rPr>
      </w:pPr>
    </w:p>
    <w:p w:rsidR="006156ED" w:rsidRPr="00B17B01" w:rsidRDefault="006156ED" w:rsidP="006156ED">
      <w:pPr>
        <w:numPr>
          <w:ilvl w:val="1"/>
          <w:numId w:val="4"/>
        </w:numPr>
        <w:shd w:val="clear" w:color="auto" w:fill="FFFFFF"/>
        <w:tabs>
          <w:tab w:val="clear" w:pos="792"/>
          <w:tab w:val="left" w:pos="709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</w:rPr>
      </w:pPr>
    </w:p>
    <w:p w:rsidR="006156ED" w:rsidRPr="00B17B01" w:rsidRDefault="006156ED" w:rsidP="006156ED">
      <w:pPr>
        <w:shd w:val="clear" w:color="auto" w:fill="FFFFFF"/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</w:rPr>
      </w:pPr>
      <w:r w:rsidRPr="00B17B01">
        <w:rPr>
          <w:rFonts w:ascii="Times New Roman" w:hAnsi="Times New Roman" w:cs="Times New Roman"/>
          <w:color w:val="000000"/>
          <w:sz w:val="24"/>
        </w:rPr>
        <w:t>...</w:t>
      </w:r>
    </w:p>
    <w:p w:rsidR="006156ED" w:rsidRPr="00B17B01" w:rsidRDefault="006156ED" w:rsidP="006156ED">
      <w:pPr>
        <w:shd w:val="clear" w:color="auto" w:fill="FFFFFF"/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</w:rPr>
      </w:pPr>
    </w:p>
    <w:p w:rsidR="006156ED" w:rsidRPr="00B17B01" w:rsidRDefault="006156ED" w:rsidP="006156ED">
      <w:pPr>
        <w:numPr>
          <w:ilvl w:val="0"/>
          <w:numId w:val="5"/>
        </w:numPr>
        <w:pBdr>
          <w:bottom w:val="single" w:sz="18" w:space="1" w:color="808080"/>
        </w:pBdr>
        <w:tabs>
          <w:tab w:val="clear" w:pos="360"/>
          <w:tab w:val="num" w:pos="709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  <w:b/>
          <w:sz w:val="24"/>
        </w:rPr>
      </w:pPr>
      <w:r w:rsidRPr="00B17B01">
        <w:rPr>
          <w:rFonts w:ascii="Times New Roman" w:hAnsi="Times New Roman" w:cs="Times New Roman"/>
          <w:b/>
          <w:sz w:val="24"/>
        </w:rPr>
        <w:t>НОРМАТИВТІК СІЛТЕМЕЛЕР</w:t>
      </w:r>
    </w:p>
    <w:p w:rsidR="006156ED" w:rsidRPr="00B17B01" w:rsidRDefault="006156ED" w:rsidP="006156ED">
      <w:pPr>
        <w:numPr>
          <w:ilvl w:val="1"/>
          <w:numId w:val="6"/>
        </w:numPr>
        <w:shd w:val="clear" w:color="auto" w:fill="FFFFFF"/>
        <w:tabs>
          <w:tab w:val="clear" w:pos="792"/>
          <w:tab w:val="left" w:pos="709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</w:rPr>
      </w:pPr>
    </w:p>
    <w:p w:rsidR="006156ED" w:rsidRPr="00B17B01" w:rsidRDefault="006156ED" w:rsidP="006156ED">
      <w:pPr>
        <w:numPr>
          <w:ilvl w:val="1"/>
          <w:numId w:val="6"/>
        </w:numPr>
        <w:shd w:val="clear" w:color="auto" w:fill="FFFFFF"/>
        <w:tabs>
          <w:tab w:val="clear" w:pos="792"/>
          <w:tab w:val="left" w:pos="709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</w:rPr>
      </w:pPr>
    </w:p>
    <w:p w:rsidR="006156ED" w:rsidRPr="00B17B01" w:rsidRDefault="006156ED" w:rsidP="006156ED">
      <w:pPr>
        <w:shd w:val="clear" w:color="auto" w:fill="FFFFFF"/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</w:rPr>
      </w:pPr>
      <w:r w:rsidRPr="00B17B01">
        <w:rPr>
          <w:rFonts w:ascii="Times New Roman" w:hAnsi="Times New Roman" w:cs="Times New Roman"/>
          <w:color w:val="000000"/>
          <w:sz w:val="24"/>
        </w:rPr>
        <w:t xml:space="preserve">… </w:t>
      </w:r>
    </w:p>
    <w:p w:rsidR="006156ED" w:rsidRPr="00B17B01" w:rsidRDefault="006156ED" w:rsidP="006156ED">
      <w:pPr>
        <w:shd w:val="clear" w:color="auto" w:fill="FFFFFF"/>
        <w:tabs>
          <w:tab w:val="num" w:pos="540"/>
          <w:tab w:val="left" w:pos="709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</w:rPr>
      </w:pPr>
    </w:p>
    <w:p w:rsidR="006156ED" w:rsidRPr="00B17B01" w:rsidRDefault="006156ED" w:rsidP="006156ED">
      <w:pPr>
        <w:numPr>
          <w:ilvl w:val="0"/>
          <w:numId w:val="5"/>
        </w:numPr>
        <w:pBdr>
          <w:bottom w:val="single" w:sz="18" w:space="1" w:color="808080"/>
        </w:pBdr>
        <w:tabs>
          <w:tab w:val="clear" w:pos="360"/>
          <w:tab w:val="num" w:pos="709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  <w:b/>
          <w:sz w:val="24"/>
        </w:rPr>
      </w:pPr>
      <w:r w:rsidRPr="00B17B01">
        <w:rPr>
          <w:rFonts w:ascii="Times New Roman" w:hAnsi="Times New Roman" w:cs="Times New Roman"/>
          <w:b/>
          <w:sz w:val="24"/>
        </w:rPr>
        <w:t>ТЕРМИНДЕР, АНЫҚТАМАЛАР, БЕЛГІЛЕР МЕН ҚЫСҚАРТУЛАР</w:t>
      </w:r>
    </w:p>
    <w:p w:rsidR="006156ED" w:rsidRPr="00B17B01" w:rsidRDefault="006156ED" w:rsidP="006156ED">
      <w:pPr>
        <w:numPr>
          <w:ilvl w:val="1"/>
          <w:numId w:val="7"/>
        </w:numPr>
        <w:shd w:val="clear" w:color="auto" w:fill="FFFFFF"/>
        <w:tabs>
          <w:tab w:val="clear" w:pos="792"/>
          <w:tab w:val="left" w:pos="709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</w:rPr>
      </w:pPr>
    </w:p>
    <w:p w:rsidR="006156ED" w:rsidRPr="00B17B01" w:rsidRDefault="006156ED" w:rsidP="006156ED">
      <w:pPr>
        <w:numPr>
          <w:ilvl w:val="1"/>
          <w:numId w:val="7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</w:rPr>
      </w:pPr>
    </w:p>
    <w:p w:rsidR="006156ED" w:rsidRPr="00B17B01" w:rsidRDefault="006156ED" w:rsidP="006156ED">
      <w:pPr>
        <w:shd w:val="clear" w:color="auto" w:fill="FFFFFF"/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</w:rPr>
      </w:pPr>
      <w:r w:rsidRPr="00B17B01">
        <w:rPr>
          <w:rFonts w:ascii="Times New Roman" w:hAnsi="Times New Roman" w:cs="Times New Roman"/>
          <w:color w:val="000000"/>
          <w:sz w:val="24"/>
        </w:rPr>
        <w:t xml:space="preserve">… </w:t>
      </w:r>
    </w:p>
    <w:p w:rsidR="006156ED" w:rsidRPr="00B17B01" w:rsidRDefault="006156ED" w:rsidP="006156ED">
      <w:pPr>
        <w:shd w:val="clear" w:color="auto" w:fill="FFFFFF"/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</w:rPr>
      </w:pPr>
    </w:p>
    <w:p w:rsidR="006156ED" w:rsidRPr="00B17B01" w:rsidRDefault="006156ED" w:rsidP="006156ED">
      <w:pPr>
        <w:numPr>
          <w:ilvl w:val="0"/>
          <w:numId w:val="5"/>
        </w:numPr>
        <w:pBdr>
          <w:bottom w:val="single" w:sz="18" w:space="1" w:color="808080"/>
        </w:pBdr>
        <w:tabs>
          <w:tab w:val="clear" w:pos="360"/>
          <w:tab w:val="num" w:pos="709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  <w:b/>
          <w:sz w:val="24"/>
        </w:rPr>
      </w:pPr>
    </w:p>
    <w:p w:rsidR="006156ED" w:rsidRPr="00B17B01" w:rsidRDefault="006156ED" w:rsidP="006156ED">
      <w:pPr>
        <w:numPr>
          <w:ilvl w:val="1"/>
          <w:numId w:val="8"/>
        </w:numPr>
        <w:shd w:val="clear" w:color="auto" w:fill="FFFFFF"/>
        <w:tabs>
          <w:tab w:val="clear" w:pos="792"/>
          <w:tab w:val="left" w:pos="709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</w:rPr>
      </w:pPr>
    </w:p>
    <w:p w:rsidR="006156ED" w:rsidRPr="00B17B01" w:rsidRDefault="006156ED" w:rsidP="006156ED">
      <w:pPr>
        <w:numPr>
          <w:ilvl w:val="1"/>
          <w:numId w:val="8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</w:rPr>
      </w:pPr>
      <w:r w:rsidRPr="00B17B01">
        <w:rPr>
          <w:rFonts w:ascii="Times New Roman" w:hAnsi="Times New Roman" w:cs="Times New Roman"/>
          <w:color w:val="000000"/>
          <w:sz w:val="24"/>
        </w:rPr>
        <w:t xml:space="preserve"> </w:t>
      </w:r>
    </w:p>
    <w:p w:rsidR="006156ED" w:rsidRPr="00B17B01" w:rsidRDefault="006156ED" w:rsidP="006156ED">
      <w:pPr>
        <w:tabs>
          <w:tab w:val="left" w:pos="709"/>
          <w:tab w:val="num" w:pos="851"/>
        </w:tabs>
        <w:spacing w:after="0" w:line="240" w:lineRule="auto"/>
        <w:ind w:left="709" w:hanging="709"/>
        <w:rPr>
          <w:rFonts w:ascii="Times New Roman" w:hAnsi="Times New Roman" w:cs="Times New Roman"/>
          <w:color w:val="000000"/>
          <w:sz w:val="24"/>
        </w:rPr>
      </w:pPr>
      <w:r w:rsidRPr="00B17B01">
        <w:rPr>
          <w:rFonts w:ascii="Times New Roman" w:hAnsi="Times New Roman" w:cs="Times New Roman"/>
          <w:color w:val="000000"/>
          <w:sz w:val="24"/>
        </w:rPr>
        <w:t>…</w:t>
      </w:r>
    </w:p>
    <w:p w:rsidR="006156ED" w:rsidRPr="00B17B01" w:rsidRDefault="006156ED" w:rsidP="006156ED">
      <w:pPr>
        <w:tabs>
          <w:tab w:val="left" w:pos="709"/>
        </w:tabs>
        <w:spacing w:after="0" w:line="240" w:lineRule="auto"/>
        <w:ind w:left="709" w:hanging="709"/>
        <w:rPr>
          <w:rFonts w:ascii="Times New Roman" w:hAnsi="Times New Roman" w:cs="Times New Roman"/>
          <w:color w:val="000000"/>
          <w:sz w:val="24"/>
        </w:rPr>
      </w:pPr>
    </w:p>
    <w:p w:rsidR="006156ED" w:rsidRPr="00B17B01" w:rsidRDefault="006156ED" w:rsidP="006156ED">
      <w:pPr>
        <w:numPr>
          <w:ilvl w:val="0"/>
          <w:numId w:val="5"/>
        </w:numPr>
        <w:pBdr>
          <w:bottom w:val="single" w:sz="18" w:space="1" w:color="808080"/>
        </w:pBdr>
        <w:tabs>
          <w:tab w:val="clear" w:pos="360"/>
          <w:tab w:val="num" w:pos="709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  <w:b/>
          <w:sz w:val="24"/>
        </w:rPr>
      </w:pPr>
    </w:p>
    <w:p w:rsidR="006156ED" w:rsidRPr="00B17B01" w:rsidRDefault="006156ED" w:rsidP="006156ED">
      <w:pPr>
        <w:numPr>
          <w:ilvl w:val="1"/>
          <w:numId w:val="9"/>
        </w:numPr>
        <w:shd w:val="clear" w:color="auto" w:fill="FFFFFF"/>
        <w:tabs>
          <w:tab w:val="clear" w:pos="792"/>
          <w:tab w:val="left" w:pos="709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</w:rPr>
      </w:pPr>
    </w:p>
    <w:p w:rsidR="006156ED" w:rsidRPr="00B17B01" w:rsidRDefault="006156ED" w:rsidP="006156ED">
      <w:pPr>
        <w:numPr>
          <w:ilvl w:val="1"/>
          <w:numId w:val="9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</w:rPr>
      </w:pPr>
      <w:r w:rsidRPr="00B17B01">
        <w:rPr>
          <w:rFonts w:ascii="Times New Roman" w:hAnsi="Times New Roman" w:cs="Times New Roman"/>
          <w:color w:val="000000"/>
          <w:sz w:val="24"/>
        </w:rPr>
        <w:t xml:space="preserve"> </w:t>
      </w:r>
    </w:p>
    <w:p w:rsidR="006156ED" w:rsidRPr="00B17B01" w:rsidRDefault="006156ED" w:rsidP="006156ED">
      <w:pPr>
        <w:tabs>
          <w:tab w:val="left" w:pos="709"/>
        </w:tabs>
        <w:spacing w:after="0" w:line="240" w:lineRule="auto"/>
        <w:ind w:left="709" w:hanging="709"/>
        <w:rPr>
          <w:rFonts w:ascii="Times New Roman" w:hAnsi="Times New Roman" w:cs="Times New Roman"/>
          <w:color w:val="000000"/>
          <w:sz w:val="24"/>
        </w:rPr>
      </w:pPr>
      <w:r w:rsidRPr="00B17B01">
        <w:rPr>
          <w:rFonts w:ascii="Times New Roman" w:hAnsi="Times New Roman" w:cs="Times New Roman"/>
          <w:color w:val="000000"/>
          <w:sz w:val="24"/>
        </w:rPr>
        <w:t>…</w:t>
      </w:r>
    </w:p>
    <w:p w:rsidR="006156ED" w:rsidRPr="00B17B01" w:rsidRDefault="006156ED" w:rsidP="006156ED">
      <w:pPr>
        <w:tabs>
          <w:tab w:val="left" w:pos="709"/>
        </w:tabs>
        <w:spacing w:after="0" w:line="240" w:lineRule="auto"/>
        <w:ind w:left="709" w:hanging="709"/>
        <w:rPr>
          <w:rFonts w:ascii="Times New Roman" w:hAnsi="Times New Roman" w:cs="Times New Roman"/>
          <w:color w:val="000000"/>
          <w:sz w:val="24"/>
        </w:rPr>
      </w:pPr>
    </w:p>
    <w:p w:rsidR="006156ED" w:rsidRPr="00B17B01" w:rsidRDefault="006156ED" w:rsidP="006156ED">
      <w:pPr>
        <w:pStyle w:val="1"/>
        <w:numPr>
          <w:ilvl w:val="0"/>
          <w:numId w:val="5"/>
        </w:numPr>
        <w:pBdr>
          <w:bottom w:val="single" w:sz="18" w:space="1" w:color="808080"/>
        </w:pBdr>
        <w:tabs>
          <w:tab w:val="clear" w:pos="360"/>
          <w:tab w:val="num" w:pos="709"/>
        </w:tabs>
        <w:spacing w:before="0" w:beforeAutospacing="0" w:after="0" w:afterAutospacing="0"/>
        <w:ind w:left="709" w:hanging="709"/>
        <w:jc w:val="both"/>
        <w:rPr>
          <w:sz w:val="24"/>
        </w:rPr>
      </w:pPr>
      <w:r w:rsidRPr="00B17B01">
        <w:rPr>
          <w:sz w:val="24"/>
        </w:rPr>
        <w:t>ӨЗГЕРІСТЕР МЕН ТОЛЫҚТЫРУЛАР ЕНГІЗУ ТӘРТІБІ</w:t>
      </w:r>
    </w:p>
    <w:p w:rsidR="006156ED" w:rsidRPr="00B17B01" w:rsidRDefault="006156ED" w:rsidP="006156ED">
      <w:pPr>
        <w:numPr>
          <w:ilvl w:val="1"/>
          <w:numId w:val="10"/>
        </w:numPr>
        <w:tabs>
          <w:tab w:val="clear" w:pos="420"/>
          <w:tab w:val="left" w:pos="709"/>
        </w:tabs>
        <w:spacing w:after="0" w:line="240" w:lineRule="auto"/>
        <w:ind w:left="709" w:hanging="709"/>
        <w:contextualSpacing/>
        <w:jc w:val="both"/>
        <w:rPr>
          <w:rFonts w:ascii="Times New Roman" w:hAnsi="Times New Roman" w:cs="Times New Roman"/>
          <w:sz w:val="24"/>
        </w:rPr>
      </w:pPr>
      <w:r w:rsidRPr="00B17B01">
        <w:rPr>
          <w:rFonts w:ascii="Times New Roman" w:hAnsi="Times New Roman" w:cs="Times New Roman"/>
          <w:sz w:val="24"/>
          <w:lang w:val="kk-KZ"/>
        </w:rPr>
        <w:t>Осы Ережеге өзгерістер мен толық</w:t>
      </w:r>
      <w:r w:rsidR="00ED2B6D">
        <w:rPr>
          <w:rFonts w:ascii="Times New Roman" w:hAnsi="Times New Roman" w:cs="Times New Roman"/>
          <w:sz w:val="24"/>
          <w:lang w:val="kk-KZ"/>
        </w:rPr>
        <w:t>тыруларды бекіту тәртібі ПРО СК</w:t>
      </w:r>
      <w:r w:rsidRPr="00B17B01">
        <w:rPr>
          <w:rFonts w:ascii="Times New Roman" w:hAnsi="Times New Roman" w:cs="Times New Roman"/>
          <w:sz w:val="24"/>
          <w:lang w:val="kk-KZ"/>
        </w:rPr>
        <w:t>У 401-17 Ішкі нормативтік құжаттама процедурасымен анықталған.</w:t>
      </w:r>
    </w:p>
    <w:p w:rsidR="006156ED" w:rsidRPr="00B17B01" w:rsidRDefault="006156ED" w:rsidP="006156ED">
      <w:pPr>
        <w:numPr>
          <w:ilvl w:val="1"/>
          <w:numId w:val="10"/>
        </w:numPr>
        <w:tabs>
          <w:tab w:val="clear" w:pos="420"/>
          <w:tab w:val="left" w:pos="709"/>
        </w:tabs>
        <w:spacing w:after="0" w:line="240" w:lineRule="auto"/>
        <w:ind w:left="709" w:hanging="709"/>
        <w:contextualSpacing/>
        <w:jc w:val="both"/>
        <w:rPr>
          <w:rFonts w:ascii="Times New Roman" w:hAnsi="Times New Roman" w:cs="Times New Roman"/>
          <w:sz w:val="24"/>
        </w:rPr>
      </w:pPr>
      <w:r w:rsidRPr="00B17B01">
        <w:rPr>
          <w:rFonts w:ascii="Times New Roman" w:hAnsi="Times New Roman" w:cs="Times New Roman"/>
          <w:sz w:val="24"/>
          <w:lang w:val="kk-KZ"/>
        </w:rPr>
        <w:t xml:space="preserve">Осы Ережені өзгерту мен толықтыру бойынша ұсыныстар енгізуді Ережені орындауға тарттырылған факультеттер/институт, кафедралар мен құрылымдық бөлімшелер, ректорат, Ғылыми кеңес жүзеге асырады. </w:t>
      </w:r>
    </w:p>
    <w:p w:rsidR="006156ED" w:rsidRPr="00B17B01" w:rsidRDefault="006156ED" w:rsidP="006156ED">
      <w:pPr>
        <w:numPr>
          <w:ilvl w:val="1"/>
          <w:numId w:val="10"/>
        </w:numPr>
        <w:tabs>
          <w:tab w:val="clear" w:pos="420"/>
          <w:tab w:val="left" w:pos="709"/>
        </w:tabs>
        <w:spacing w:after="0" w:line="240" w:lineRule="auto"/>
        <w:ind w:left="709" w:hanging="709"/>
        <w:contextualSpacing/>
        <w:jc w:val="both"/>
        <w:rPr>
          <w:rFonts w:ascii="Times New Roman" w:hAnsi="Times New Roman" w:cs="Times New Roman"/>
          <w:sz w:val="24"/>
        </w:rPr>
      </w:pPr>
      <w:r w:rsidRPr="00B17B01">
        <w:rPr>
          <w:rFonts w:ascii="Times New Roman" w:hAnsi="Times New Roman" w:cs="Times New Roman"/>
          <w:sz w:val="24"/>
          <w:lang w:val="kk-KZ"/>
        </w:rPr>
        <w:t>Ережеге өзгерістерді енгізу Университет Ректоры бұйрығының негізінде</w:t>
      </w:r>
      <w:r w:rsidRPr="00B17B01">
        <w:rPr>
          <w:rFonts w:ascii="Times New Roman" w:hAnsi="Times New Roman" w:cs="Times New Roman"/>
          <w:sz w:val="24"/>
        </w:rPr>
        <w:t xml:space="preserve"> </w:t>
      </w:r>
      <w:r w:rsidRPr="00B17B01">
        <w:rPr>
          <w:rFonts w:ascii="Times New Roman" w:hAnsi="Times New Roman" w:cs="Times New Roman"/>
          <w:sz w:val="24"/>
          <w:lang w:val="kk-KZ"/>
        </w:rPr>
        <w:t>жүзеге асырылады.</w:t>
      </w:r>
    </w:p>
    <w:p w:rsidR="006156ED" w:rsidRPr="00B17B01" w:rsidRDefault="006156ED" w:rsidP="006156ED">
      <w:pPr>
        <w:tabs>
          <w:tab w:val="left" w:pos="6804"/>
          <w:tab w:val="right" w:pos="9354"/>
        </w:tabs>
        <w:spacing w:after="0" w:line="240" w:lineRule="auto"/>
        <w:rPr>
          <w:rFonts w:ascii="Times New Roman" w:hAnsi="Times New Roman" w:cs="Times New Roman"/>
          <w:i/>
          <w:sz w:val="24"/>
          <w:u w:val="single"/>
        </w:rPr>
      </w:pPr>
    </w:p>
    <w:p w:rsidR="006156ED" w:rsidRPr="00B17B01" w:rsidRDefault="006156ED" w:rsidP="006156ED">
      <w:pPr>
        <w:tabs>
          <w:tab w:val="left" w:pos="6804"/>
          <w:tab w:val="right" w:pos="9354"/>
        </w:tabs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</w:rPr>
      </w:pPr>
      <w:r w:rsidRPr="00B17B01">
        <w:rPr>
          <w:rFonts w:ascii="Times New Roman" w:hAnsi="Times New Roman" w:cs="Times New Roman"/>
          <w:b/>
          <w:i/>
          <w:sz w:val="24"/>
        </w:rPr>
        <w:t>М. Қозыбаев атындағы СҚМУ Ғылыми кеңесінің отырысында мақұлданган</w:t>
      </w:r>
    </w:p>
    <w:p w:rsidR="006156ED" w:rsidRPr="00B17B01" w:rsidRDefault="006156ED" w:rsidP="006156ED">
      <w:pPr>
        <w:tabs>
          <w:tab w:val="left" w:pos="6804"/>
          <w:tab w:val="right" w:pos="9354"/>
        </w:tabs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</w:rPr>
      </w:pPr>
    </w:p>
    <w:p w:rsidR="006156ED" w:rsidRPr="00B17B01" w:rsidRDefault="006156ED" w:rsidP="006156ED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</w:rPr>
      </w:pPr>
      <w:r w:rsidRPr="00B17B01">
        <w:rPr>
          <w:rFonts w:ascii="Times New Roman" w:hAnsi="Times New Roman" w:cs="Times New Roman"/>
          <w:b/>
          <w:i/>
          <w:sz w:val="24"/>
        </w:rPr>
        <w:t xml:space="preserve">20___ ж. «___» ____________  № __ Хаттама </w:t>
      </w:r>
    </w:p>
    <w:p w:rsidR="006156ED" w:rsidRPr="00B17B01" w:rsidRDefault="00A37DAD" w:rsidP="006156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B01"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="006156ED" w:rsidRPr="00B17B01">
        <w:rPr>
          <w:rFonts w:ascii="Times New Roman" w:hAnsi="Times New Roman" w:cs="Times New Roman"/>
          <w:b/>
          <w:sz w:val="24"/>
          <w:szCs w:val="24"/>
        </w:rPr>
        <w:t>РАВИЛА</w:t>
      </w:r>
    </w:p>
    <w:p w:rsidR="00475C42" w:rsidRDefault="00A37DAD" w:rsidP="006156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B01">
        <w:rPr>
          <w:rFonts w:ascii="Times New Roman" w:hAnsi="Times New Roman" w:cs="Times New Roman"/>
          <w:b/>
          <w:sz w:val="24"/>
          <w:szCs w:val="24"/>
        </w:rPr>
        <w:t xml:space="preserve">перезачета кредитов </w:t>
      </w:r>
      <w:r w:rsidR="0079157E" w:rsidRPr="00B17B01">
        <w:rPr>
          <w:rFonts w:ascii="Times New Roman" w:hAnsi="Times New Roman" w:cs="Times New Roman"/>
          <w:b/>
          <w:sz w:val="24"/>
          <w:szCs w:val="24"/>
        </w:rPr>
        <w:t xml:space="preserve">и дисциплин </w:t>
      </w:r>
      <w:r w:rsidR="00B536D4" w:rsidRPr="00B17B01">
        <w:rPr>
          <w:rFonts w:ascii="Times New Roman" w:hAnsi="Times New Roman" w:cs="Times New Roman"/>
          <w:b/>
          <w:sz w:val="24"/>
          <w:szCs w:val="24"/>
        </w:rPr>
        <w:t xml:space="preserve">в Северо-Казахстанском университете </w:t>
      </w:r>
    </w:p>
    <w:p w:rsidR="005D40EE" w:rsidRPr="00B17B01" w:rsidRDefault="00B536D4" w:rsidP="006156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B01">
        <w:rPr>
          <w:rFonts w:ascii="Times New Roman" w:hAnsi="Times New Roman" w:cs="Times New Roman"/>
          <w:b/>
          <w:sz w:val="24"/>
          <w:szCs w:val="24"/>
        </w:rPr>
        <w:t>имени М. Козыбаева</w:t>
      </w:r>
    </w:p>
    <w:p w:rsidR="006156ED" w:rsidRPr="00B17B01" w:rsidRDefault="006156ED" w:rsidP="006156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56ED" w:rsidRPr="00B17B01" w:rsidRDefault="006156ED" w:rsidP="006156ED">
      <w:pPr>
        <w:numPr>
          <w:ilvl w:val="0"/>
          <w:numId w:val="1"/>
        </w:numPr>
        <w:pBdr>
          <w:bottom w:val="single" w:sz="18" w:space="1" w:color="808080"/>
        </w:pBdr>
        <w:tabs>
          <w:tab w:val="left" w:pos="709"/>
          <w:tab w:val="left" w:pos="6804"/>
          <w:tab w:val="right" w:pos="935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17B01">
        <w:rPr>
          <w:rFonts w:ascii="Times New Roman" w:hAnsi="Times New Roman" w:cs="Times New Roman"/>
          <w:b/>
          <w:sz w:val="24"/>
          <w:szCs w:val="24"/>
          <w:lang w:val="kk-KZ"/>
        </w:rPr>
        <w:t>ОБЛАСТЬ ПРИМЕНЕНИЯ</w:t>
      </w:r>
    </w:p>
    <w:p w:rsidR="00FF1A2B" w:rsidRPr="00B17B01" w:rsidRDefault="00A12053" w:rsidP="008E7788">
      <w:pPr>
        <w:pStyle w:val="a8"/>
        <w:numPr>
          <w:ilvl w:val="1"/>
          <w:numId w:val="17"/>
        </w:numPr>
        <w:shd w:val="clear" w:color="auto" w:fill="FFFFFF"/>
        <w:tabs>
          <w:tab w:val="left" w:pos="709"/>
        </w:tabs>
        <w:jc w:val="both"/>
        <w:rPr>
          <w:color w:val="000000"/>
          <w:spacing w:val="6"/>
          <w:sz w:val="24"/>
          <w:szCs w:val="24"/>
        </w:rPr>
      </w:pPr>
      <w:r w:rsidRPr="00B17B01">
        <w:rPr>
          <w:sz w:val="24"/>
        </w:rPr>
        <w:t xml:space="preserve">Настоящие Правила являются внутренним документом Северо-Казахстанского университета имени Манаша Козыбаева (далее – </w:t>
      </w:r>
      <w:r w:rsidR="00802066">
        <w:rPr>
          <w:sz w:val="24"/>
        </w:rPr>
        <w:t>СК</w:t>
      </w:r>
      <w:r w:rsidR="00BB680B" w:rsidRPr="00B17B01">
        <w:rPr>
          <w:sz w:val="24"/>
        </w:rPr>
        <w:t>У им. М. Козыбаева</w:t>
      </w:r>
      <w:r w:rsidRPr="00B17B01">
        <w:rPr>
          <w:sz w:val="24"/>
        </w:rPr>
        <w:t xml:space="preserve">), определяют порядок </w:t>
      </w:r>
      <w:r w:rsidR="006156ED" w:rsidRPr="00B17B01">
        <w:rPr>
          <w:color w:val="000000"/>
          <w:spacing w:val="6"/>
          <w:sz w:val="24"/>
          <w:szCs w:val="24"/>
        </w:rPr>
        <w:t>порядок перезач</w:t>
      </w:r>
      <w:r w:rsidR="00635701" w:rsidRPr="00B17B01">
        <w:rPr>
          <w:color w:val="000000"/>
          <w:spacing w:val="6"/>
          <w:sz w:val="24"/>
          <w:szCs w:val="24"/>
        </w:rPr>
        <w:t>ё</w:t>
      </w:r>
      <w:r w:rsidR="006156ED" w:rsidRPr="00B17B01">
        <w:rPr>
          <w:color w:val="000000"/>
          <w:spacing w:val="6"/>
          <w:sz w:val="24"/>
          <w:szCs w:val="24"/>
        </w:rPr>
        <w:t>та академических кредитов</w:t>
      </w:r>
      <w:r w:rsidRPr="00B17B01">
        <w:rPr>
          <w:color w:val="000000"/>
          <w:spacing w:val="6"/>
          <w:sz w:val="24"/>
          <w:szCs w:val="24"/>
        </w:rPr>
        <w:t xml:space="preserve"> обучающихся</w:t>
      </w:r>
      <w:r w:rsidR="006156ED" w:rsidRPr="00B17B01">
        <w:rPr>
          <w:color w:val="000000"/>
          <w:spacing w:val="6"/>
          <w:sz w:val="24"/>
          <w:szCs w:val="24"/>
        </w:rPr>
        <w:t>.</w:t>
      </w:r>
    </w:p>
    <w:p w:rsidR="006156ED" w:rsidRPr="00B17B01" w:rsidRDefault="006156ED" w:rsidP="00C214B7">
      <w:pPr>
        <w:shd w:val="clear" w:color="auto" w:fill="FFFFFF"/>
        <w:tabs>
          <w:tab w:val="left" w:pos="709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B17B01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1.2. </w:t>
      </w:r>
      <w:r w:rsidR="008E7788" w:rsidRPr="00B17B01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B17B01">
        <w:rPr>
          <w:rFonts w:ascii="Times New Roman" w:hAnsi="Times New Roman" w:cs="Times New Roman"/>
          <w:color w:val="000000"/>
          <w:spacing w:val="6"/>
          <w:sz w:val="24"/>
          <w:szCs w:val="24"/>
        </w:rPr>
        <w:t>Настоящ</w:t>
      </w:r>
      <w:r w:rsidR="00691852" w:rsidRPr="00B17B01">
        <w:rPr>
          <w:rFonts w:ascii="Times New Roman" w:hAnsi="Times New Roman" w:cs="Times New Roman"/>
          <w:color w:val="000000"/>
          <w:spacing w:val="6"/>
          <w:sz w:val="24"/>
          <w:szCs w:val="24"/>
        </w:rPr>
        <w:t>и</w:t>
      </w:r>
      <w:r w:rsidRPr="00B17B01">
        <w:rPr>
          <w:rFonts w:ascii="Times New Roman" w:hAnsi="Times New Roman" w:cs="Times New Roman"/>
          <w:color w:val="000000"/>
          <w:spacing w:val="6"/>
          <w:sz w:val="24"/>
          <w:szCs w:val="24"/>
        </w:rPr>
        <w:t>е П</w:t>
      </w:r>
      <w:r w:rsidR="00691852" w:rsidRPr="00B17B01">
        <w:rPr>
          <w:rFonts w:ascii="Times New Roman" w:hAnsi="Times New Roman" w:cs="Times New Roman"/>
          <w:color w:val="000000"/>
          <w:spacing w:val="6"/>
          <w:sz w:val="24"/>
          <w:szCs w:val="24"/>
        </w:rPr>
        <w:t>равила</w:t>
      </w:r>
      <w:r w:rsidRPr="00B17B01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применя</w:t>
      </w:r>
      <w:r w:rsidR="00691852" w:rsidRPr="00B17B01">
        <w:rPr>
          <w:rFonts w:ascii="Times New Roman" w:hAnsi="Times New Roman" w:cs="Times New Roman"/>
          <w:color w:val="000000"/>
          <w:spacing w:val="6"/>
          <w:sz w:val="24"/>
          <w:szCs w:val="24"/>
        </w:rPr>
        <w:t>ю</w:t>
      </w:r>
      <w:r w:rsidRPr="00B17B01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тся </w:t>
      </w:r>
      <w:r w:rsidR="00BE1E5E" w:rsidRPr="00B17B01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структурными </w:t>
      </w:r>
      <w:r w:rsidRPr="00B17B01">
        <w:rPr>
          <w:rFonts w:ascii="Times New Roman" w:hAnsi="Times New Roman" w:cs="Times New Roman"/>
          <w:color w:val="000000"/>
          <w:sz w:val="24"/>
          <w:szCs w:val="24"/>
        </w:rPr>
        <w:t xml:space="preserve">подразделениями </w:t>
      </w:r>
      <w:r w:rsidR="00802066">
        <w:rPr>
          <w:rFonts w:ascii="Times New Roman" w:hAnsi="Times New Roman" w:cs="Times New Roman"/>
          <w:color w:val="000000"/>
          <w:sz w:val="24"/>
          <w:szCs w:val="24"/>
        </w:rPr>
        <w:t>СК</w:t>
      </w:r>
      <w:r w:rsidR="00BB680B" w:rsidRPr="00B17B01">
        <w:rPr>
          <w:rFonts w:ascii="Times New Roman" w:hAnsi="Times New Roman" w:cs="Times New Roman"/>
          <w:color w:val="000000"/>
          <w:sz w:val="24"/>
          <w:szCs w:val="24"/>
        </w:rPr>
        <w:t>У им. М. Козыбаева</w:t>
      </w:r>
      <w:r w:rsidRPr="00B17B01">
        <w:rPr>
          <w:rFonts w:ascii="Times New Roman" w:hAnsi="Times New Roman" w:cs="Times New Roman"/>
          <w:color w:val="000000"/>
          <w:sz w:val="24"/>
          <w:szCs w:val="24"/>
        </w:rPr>
        <w:t xml:space="preserve">, отвечающими за </w:t>
      </w:r>
      <w:r w:rsidR="00BE1E5E" w:rsidRPr="00B17B01">
        <w:rPr>
          <w:rFonts w:ascii="Times New Roman" w:hAnsi="Times New Roman" w:cs="Times New Roman"/>
          <w:color w:val="000000"/>
          <w:sz w:val="24"/>
          <w:szCs w:val="24"/>
        </w:rPr>
        <w:t>учебное</w:t>
      </w:r>
      <w:r w:rsidR="00635701" w:rsidRPr="00B17B01">
        <w:rPr>
          <w:rFonts w:ascii="Times New Roman" w:hAnsi="Times New Roman" w:cs="Times New Roman"/>
          <w:color w:val="000000"/>
          <w:sz w:val="24"/>
          <w:szCs w:val="24"/>
        </w:rPr>
        <w:t xml:space="preserve"> направ</w:t>
      </w:r>
      <w:r w:rsidR="00670BD1" w:rsidRPr="00B17B01">
        <w:rPr>
          <w:rFonts w:ascii="Times New Roman" w:hAnsi="Times New Roman" w:cs="Times New Roman"/>
          <w:color w:val="000000"/>
          <w:sz w:val="24"/>
          <w:szCs w:val="24"/>
        </w:rPr>
        <w:t>ление</w:t>
      </w:r>
      <w:r w:rsidR="00BE1E5E" w:rsidRPr="00B17B01">
        <w:rPr>
          <w:rFonts w:ascii="Times New Roman" w:hAnsi="Times New Roman" w:cs="Times New Roman"/>
          <w:color w:val="000000"/>
          <w:sz w:val="24"/>
          <w:szCs w:val="24"/>
        </w:rPr>
        <w:t xml:space="preserve"> подготовки специалистов</w:t>
      </w:r>
      <w:r w:rsidR="00635701" w:rsidRPr="00B17B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17B01">
        <w:rPr>
          <w:rFonts w:ascii="Times New Roman" w:hAnsi="Times New Roman" w:cs="Times New Roman"/>
          <w:color w:val="000000"/>
          <w:sz w:val="24"/>
          <w:szCs w:val="24"/>
        </w:rPr>
        <w:t>(деканаты факультетов, кафедры, Департамент академич</w:t>
      </w:r>
      <w:r w:rsidR="00BE1E5E" w:rsidRPr="00B17B01">
        <w:rPr>
          <w:rFonts w:ascii="Times New Roman" w:hAnsi="Times New Roman" w:cs="Times New Roman"/>
          <w:color w:val="000000"/>
          <w:sz w:val="24"/>
          <w:szCs w:val="24"/>
        </w:rPr>
        <w:t>еской деятельности, центр обслуживания и регистрации студентов</w:t>
      </w:r>
      <w:r w:rsidR="00691852" w:rsidRPr="00B17B01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B17B0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91852" w:rsidRPr="00B17B01">
        <w:rPr>
          <w:rFonts w:ascii="Times New Roman" w:hAnsi="Times New Roman" w:cs="Times New Roman"/>
          <w:color w:val="000000"/>
          <w:sz w:val="24"/>
          <w:szCs w:val="24"/>
        </w:rPr>
        <w:t xml:space="preserve"> а также Д</w:t>
      </w:r>
      <w:r w:rsidRPr="00B17B01">
        <w:rPr>
          <w:rFonts w:ascii="Times New Roman" w:hAnsi="Times New Roman" w:cs="Times New Roman"/>
          <w:color w:val="000000"/>
          <w:sz w:val="24"/>
          <w:szCs w:val="24"/>
        </w:rPr>
        <w:t>епартамент экономического планирования и финансов.</w:t>
      </w:r>
      <w:r w:rsidRPr="00B17B01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</w:p>
    <w:p w:rsidR="00635701" w:rsidRPr="00B17B01" w:rsidRDefault="00635701" w:rsidP="006156ED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</w:p>
    <w:p w:rsidR="006156ED" w:rsidRPr="00B17B01" w:rsidRDefault="006156ED" w:rsidP="006156ED">
      <w:pPr>
        <w:numPr>
          <w:ilvl w:val="0"/>
          <w:numId w:val="1"/>
        </w:numPr>
        <w:pBdr>
          <w:bottom w:val="single" w:sz="18" w:space="1" w:color="808080"/>
        </w:pBdr>
        <w:tabs>
          <w:tab w:val="left" w:pos="709"/>
          <w:tab w:val="left" w:pos="6804"/>
          <w:tab w:val="right" w:pos="935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17B01">
        <w:rPr>
          <w:rFonts w:ascii="Times New Roman" w:hAnsi="Times New Roman" w:cs="Times New Roman"/>
          <w:b/>
          <w:sz w:val="24"/>
          <w:szCs w:val="24"/>
          <w:lang w:val="kk-KZ"/>
        </w:rPr>
        <w:t>НОРМАТИВНЫЕ ССЫЛКИ</w:t>
      </w:r>
    </w:p>
    <w:p w:rsidR="00670BD1" w:rsidRPr="00B17B01" w:rsidRDefault="00670BD1" w:rsidP="00670BD1">
      <w:pPr>
        <w:pStyle w:val="a8"/>
        <w:widowControl/>
        <w:numPr>
          <w:ilvl w:val="1"/>
          <w:numId w:val="2"/>
        </w:numPr>
        <w:tabs>
          <w:tab w:val="left" w:pos="567"/>
        </w:tabs>
        <w:autoSpaceDE/>
        <w:autoSpaceDN/>
        <w:adjustRightInd/>
        <w:ind w:left="567" w:hanging="567"/>
        <w:jc w:val="both"/>
        <w:rPr>
          <w:sz w:val="24"/>
          <w:szCs w:val="24"/>
          <w:lang w:val="kk-KZ"/>
        </w:rPr>
      </w:pPr>
      <w:r w:rsidRPr="00B17B01">
        <w:rPr>
          <w:sz w:val="24"/>
        </w:rPr>
        <w:t>Закон Республики Казахстан от 27 июля 2007 года № 319-III ЗРК Об образовании (с иниями и дополнениями по состоянию на 19.04.2019 г.).</w:t>
      </w:r>
    </w:p>
    <w:p w:rsidR="00A12523" w:rsidRPr="00B17B01" w:rsidRDefault="00A12523" w:rsidP="00A12523">
      <w:pPr>
        <w:pStyle w:val="a8"/>
        <w:widowControl/>
        <w:numPr>
          <w:ilvl w:val="1"/>
          <w:numId w:val="2"/>
        </w:numPr>
        <w:tabs>
          <w:tab w:val="left" w:pos="567"/>
        </w:tabs>
        <w:autoSpaceDE/>
        <w:autoSpaceDN/>
        <w:adjustRightInd/>
        <w:ind w:left="567" w:hanging="567"/>
        <w:jc w:val="both"/>
        <w:rPr>
          <w:sz w:val="24"/>
          <w:szCs w:val="24"/>
          <w:lang w:val="kk-KZ"/>
        </w:rPr>
      </w:pPr>
      <w:r w:rsidRPr="00B17B01">
        <w:rPr>
          <w:sz w:val="24"/>
        </w:rPr>
        <w:t>Приказ МОН РК «Об утверждении государственных стандартов высшего образования  № 604 от 31 октября 2018 года».</w:t>
      </w:r>
    </w:p>
    <w:p w:rsidR="00670BD1" w:rsidRPr="00B17B01" w:rsidRDefault="00670BD1" w:rsidP="00670BD1">
      <w:pPr>
        <w:pStyle w:val="a8"/>
        <w:widowControl/>
        <w:numPr>
          <w:ilvl w:val="1"/>
          <w:numId w:val="2"/>
        </w:numPr>
        <w:tabs>
          <w:tab w:val="left" w:pos="567"/>
        </w:tabs>
        <w:autoSpaceDE/>
        <w:autoSpaceDN/>
        <w:adjustRightInd/>
        <w:ind w:left="567" w:hanging="567"/>
        <w:jc w:val="both"/>
        <w:rPr>
          <w:sz w:val="24"/>
          <w:szCs w:val="24"/>
          <w:lang w:val="kk-KZ"/>
        </w:rPr>
      </w:pPr>
      <w:r w:rsidRPr="00B17B01">
        <w:rPr>
          <w:sz w:val="24"/>
        </w:rPr>
        <w:t>Приказ МОН РК «Об утверждении Типовых правил деятельности организаций образования, реализующих образовательные программы высшего и (или) послевузовского образования №595 от 30 октября 2018 года.</w:t>
      </w:r>
    </w:p>
    <w:p w:rsidR="00670BD1" w:rsidRPr="00B17B01" w:rsidRDefault="00670BD1" w:rsidP="00670BD1">
      <w:pPr>
        <w:pStyle w:val="a8"/>
        <w:widowControl/>
        <w:numPr>
          <w:ilvl w:val="1"/>
          <w:numId w:val="2"/>
        </w:numPr>
        <w:tabs>
          <w:tab w:val="left" w:pos="567"/>
        </w:tabs>
        <w:autoSpaceDE/>
        <w:autoSpaceDN/>
        <w:adjustRightInd/>
        <w:ind w:left="567" w:hanging="567"/>
        <w:jc w:val="both"/>
        <w:rPr>
          <w:sz w:val="24"/>
          <w:szCs w:val="24"/>
          <w:lang w:val="kk-KZ"/>
        </w:rPr>
      </w:pPr>
      <w:r w:rsidRPr="00B17B01">
        <w:rPr>
          <w:sz w:val="24"/>
        </w:rPr>
        <w:t>Приказ МОН РК «О внесении в приказ Министра образования и науки РК от 20 апреля 2011 года № 152 «Об утверждении Правил организации учебного процесса по кредитной технологии обучения».</w:t>
      </w:r>
      <w:bookmarkStart w:id="0" w:name="_GoBack"/>
      <w:bookmarkEnd w:id="0"/>
    </w:p>
    <w:p w:rsidR="00A12523" w:rsidRPr="00B17B01" w:rsidRDefault="00A12523" w:rsidP="00670BD1">
      <w:pPr>
        <w:pStyle w:val="a8"/>
        <w:widowControl/>
        <w:numPr>
          <w:ilvl w:val="1"/>
          <w:numId w:val="2"/>
        </w:numPr>
        <w:tabs>
          <w:tab w:val="left" w:pos="567"/>
        </w:tabs>
        <w:autoSpaceDE/>
        <w:autoSpaceDN/>
        <w:adjustRightInd/>
        <w:ind w:left="567" w:hanging="567"/>
        <w:jc w:val="both"/>
        <w:rPr>
          <w:sz w:val="24"/>
          <w:szCs w:val="24"/>
          <w:lang w:val="kk-KZ"/>
        </w:rPr>
      </w:pPr>
      <w:r w:rsidRPr="00B17B01">
        <w:rPr>
          <w:sz w:val="24"/>
        </w:rPr>
        <w:t xml:space="preserve">Приказ МОН РК «Об утверждении Правил признания </w:t>
      </w:r>
      <w:r w:rsidR="00E21DF8" w:rsidRPr="00B17B01">
        <w:rPr>
          <w:sz w:val="24"/>
        </w:rPr>
        <w:t>результатов обучения, полученных взрослыми через неформальное образование, предоставляемое организациями, внесенными в перечень признанных организаций, предоставляющих неформальное образование» №508 от 28 сентября 2018 года.</w:t>
      </w:r>
    </w:p>
    <w:p w:rsidR="00670BD1" w:rsidRPr="00B17B01" w:rsidRDefault="00ED2B6D" w:rsidP="00670BD1">
      <w:pPr>
        <w:pStyle w:val="a8"/>
        <w:widowControl/>
        <w:numPr>
          <w:ilvl w:val="1"/>
          <w:numId w:val="2"/>
        </w:numPr>
        <w:tabs>
          <w:tab w:val="left" w:pos="567"/>
        </w:tabs>
        <w:autoSpaceDE/>
        <w:autoSpaceDN/>
        <w:adjustRightInd/>
        <w:ind w:left="567" w:hanging="567"/>
        <w:jc w:val="both"/>
        <w:rPr>
          <w:sz w:val="24"/>
          <w:szCs w:val="24"/>
          <w:lang w:val="kk-KZ"/>
        </w:rPr>
      </w:pPr>
      <w:r>
        <w:rPr>
          <w:sz w:val="24"/>
        </w:rPr>
        <w:t>Академическая политика СК</w:t>
      </w:r>
      <w:r w:rsidR="00670BD1" w:rsidRPr="00B17B01">
        <w:rPr>
          <w:sz w:val="24"/>
        </w:rPr>
        <w:t>У им. М. Козыбаев</w:t>
      </w:r>
      <w:r>
        <w:rPr>
          <w:sz w:val="24"/>
        </w:rPr>
        <w:t>а (утверждена Ученым советом СК</w:t>
      </w:r>
      <w:r w:rsidR="00670BD1" w:rsidRPr="00B17B01">
        <w:rPr>
          <w:sz w:val="24"/>
        </w:rPr>
        <w:t>У им. М. Козыбаева 23 декабря 2016 года, протокол №5).</w:t>
      </w:r>
    </w:p>
    <w:p w:rsidR="009E7A7A" w:rsidRPr="00B17B01" w:rsidRDefault="009E7A7A" w:rsidP="009E7A7A">
      <w:pPr>
        <w:pStyle w:val="a8"/>
        <w:tabs>
          <w:tab w:val="left" w:pos="284"/>
          <w:tab w:val="left" w:pos="426"/>
        </w:tabs>
        <w:ind w:left="0"/>
        <w:jc w:val="both"/>
        <w:rPr>
          <w:sz w:val="24"/>
          <w:szCs w:val="24"/>
        </w:rPr>
      </w:pPr>
    </w:p>
    <w:p w:rsidR="006156ED" w:rsidRPr="00B17B01" w:rsidRDefault="006156ED" w:rsidP="006156ED">
      <w:pPr>
        <w:numPr>
          <w:ilvl w:val="0"/>
          <w:numId w:val="1"/>
        </w:numPr>
        <w:pBdr>
          <w:bottom w:val="single" w:sz="18" w:space="1" w:color="808080"/>
        </w:pBdr>
        <w:tabs>
          <w:tab w:val="left" w:pos="709"/>
          <w:tab w:val="left" w:pos="6804"/>
          <w:tab w:val="right" w:pos="935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17B01">
        <w:rPr>
          <w:rFonts w:ascii="Times New Roman" w:hAnsi="Times New Roman" w:cs="Times New Roman"/>
          <w:b/>
          <w:sz w:val="24"/>
          <w:szCs w:val="24"/>
          <w:lang w:val="kk-KZ"/>
        </w:rPr>
        <w:t>ТЕРМИНЫ, ОПРЕДЕЛЕНИЯ, ОБОЗНАЧЕНИЯ И СОКРАЩЕНИЯ</w:t>
      </w:r>
    </w:p>
    <w:p w:rsidR="00996E21" w:rsidRPr="00B17B01" w:rsidRDefault="006156ED" w:rsidP="00233BC9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7B01">
        <w:rPr>
          <w:rFonts w:ascii="Times New Roman" w:hAnsi="Times New Roman" w:cs="Times New Roman"/>
          <w:sz w:val="24"/>
          <w:szCs w:val="24"/>
          <w:lang w:val="kk-KZ"/>
        </w:rPr>
        <w:t xml:space="preserve">3.1. </w:t>
      </w:r>
    </w:p>
    <w:tbl>
      <w:tblPr>
        <w:tblW w:w="0" w:type="auto"/>
        <w:tblInd w:w="709" w:type="dxa"/>
        <w:tblLook w:val="04A0" w:firstRow="1" w:lastRow="0" w:firstColumn="1" w:lastColumn="0" w:noHBand="0" w:noVBand="1"/>
      </w:tblPr>
      <w:tblGrid>
        <w:gridCol w:w="2801"/>
        <w:gridCol w:w="5954"/>
      </w:tblGrid>
      <w:tr w:rsidR="00050798" w:rsidRPr="00B17B01" w:rsidTr="00842CCC">
        <w:tc>
          <w:tcPr>
            <w:tcW w:w="2801" w:type="dxa"/>
          </w:tcPr>
          <w:p w:rsidR="00050798" w:rsidRPr="00B17B01" w:rsidRDefault="00050798" w:rsidP="00233BC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Академический кредит</w:t>
            </w:r>
          </w:p>
          <w:p w:rsidR="009E2176" w:rsidRPr="00B17B01" w:rsidRDefault="009E2176" w:rsidP="00233BC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</w:rPr>
            </w:pPr>
          </w:p>
          <w:p w:rsidR="009E2176" w:rsidRPr="00B17B01" w:rsidRDefault="009E2176" w:rsidP="00233BC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</w:rPr>
            </w:pPr>
          </w:p>
          <w:p w:rsidR="009E2176" w:rsidRPr="00B17B01" w:rsidRDefault="009E2176" w:rsidP="00233BC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Академическая мобильность</w:t>
            </w:r>
          </w:p>
        </w:tc>
        <w:tc>
          <w:tcPr>
            <w:tcW w:w="5954" w:type="dxa"/>
          </w:tcPr>
          <w:p w:rsidR="00050798" w:rsidRPr="00B17B01" w:rsidRDefault="00050798" w:rsidP="00233BC9">
            <w:pPr>
              <w:shd w:val="clear" w:color="auto" w:fill="FFFFFF"/>
              <w:tabs>
                <w:tab w:val="num" w:pos="709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унифицированная единица измерения объема научной и (или) учебной работы (нагрузки) обучающегося и (или) преподавателя</w:t>
            </w:r>
            <w:r w:rsidR="00233BC9" w:rsidRPr="00B17B01">
              <w:rPr>
                <w:rFonts w:ascii="Times New Roman" w:hAnsi="Times New Roman"/>
                <w:sz w:val="24"/>
              </w:rPr>
              <w:t>.</w:t>
            </w:r>
          </w:p>
          <w:p w:rsidR="009E2176" w:rsidRPr="00B17B01" w:rsidRDefault="009E2176" w:rsidP="00233BC9">
            <w:pPr>
              <w:shd w:val="clear" w:color="auto" w:fill="FFFFFF"/>
              <w:tabs>
                <w:tab w:val="num" w:pos="709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перемещение обучающихся или преподавателей исследователей для обучения или проведения исследований на определенный академический период (семестр или учебный год) в другую организацию высшего и (или) послевузовского образования (внутри страны или за рубежом) с обязательным перезачетом освоенных учебных программ, дисциплин в виде академических кредитов в своей организации высшего и (или) послевузовского образования или для </w:t>
            </w:r>
            <w:r w:rsidRPr="00B17B01">
              <w:rPr>
                <w:rFonts w:ascii="Times New Roman" w:hAnsi="Times New Roman"/>
                <w:sz w:val="24"/>
              </w:rPr>
              <w:lastRenderedPageBreak/>
              <w:t>продолжения учебы в другой организации высшего и (или) послевузовского образования.</w:t>
            </w:r>
          </w:p>
        </w:tc>
      </w:tr>
      <w:tr w:rsidR="00050798" w:rsidRPr="00B17B01" w:rsidTr="00842CCC">
        <w:tc>
          <w:tcPr>
            <w:tcW w:w="2801" w:type="dxa"/>
          </w:tcPr>
          <w:p w:rsidR="00050798" w:rsidRPr="00B17B01" w:rsidRDefault="00050798" w:rsidP="00233BC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lastRenderedPageBreak/>
              <w:t>Академический период (Term)</w:t>
            </w:r>
          </w:p>
        </w:tc>
        <w:tc>
          <w:tcPr>
            <w:tcW w:w="5954" w:type="dxa"/>
          </w:tcPr>
          <w:p w:rsidR="00050798" w:rsidRPr="00B17B01" w:rsidRDefault="0019363A" w:rsidP="00233BC9">
            <w:pPr>
              <w:shd w:val="clear" w:color="auto" w:fill="FFFFFF"/>
              <w:tabs>
                <w:tab w:val="num" w:pos="709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период теоретического обучения, устанавливаемый самостоятельно организацией образования в одной из трех форм: семестр, триместр, квартал</w:t>
            </w:r>
            <w:r w:rsidR="00233BC9" w:rsidRPr="00B17B01">
              <w:rPr>
                <w:rFonts w:ascii="Times New Roman" w:hAnsi="Times New Roman"/>
                <w:sz w:val="24"/>
              </w:rPr>
              <w:t>.</w:t>
            </w:r>
          </w:p>
        </w:tc>
      </w:tr>
      <w:tr w:rsidR="00A53D34" w:rsidRPr="00B17B01" w:rsidTr="00842CCC">
        <w:tc>
          <w:tcPr>
            <w:tcW w:w="2801" w:type="dxa"/>
          </w:tcPr>
          <w:p w:rsidR="00A53D34" w:rsidRPr="00B17B01" w:rsidRDefault="00A53D34" w:rsidP="00233BC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Балльно-рейтинговая буквенная система оценки учебных достижений</w:t>
            </w:r>
          </w:p>
        </w:tc>
        <w:tc>
          <w:tcPr>
            <w:tcW w:w="5954" w:type="dxa"/>
          </w:tcPr>
          <w:p w:rsidR="00A53D34" w:rsidRPr="00B17B01" w:rsidRDefault="00A53D34" w:rsidP="00233BC9">
            <w:pPr>
              <w:shd w:val="clear" w:color="auto" w:fill="FFFFFF"/>
              <w:tabs>
                <w:tab w:val="num" w:pos="709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система оценки уровня знаний в баллах, соответствующих принятой в международной практике буквенной системе и позволяющая установить рейтинг обучающихся.</w:t>
            </w:r>
          </w:p>
        </w:tc>
      </w:tr>
      <w:tr w:rsidR="00A53D34" w:rsidRPr="00B17B01" w:rsidTr="00842CCC">
        <w:tc>
          <w:tcPr>
            <w:tcW w:w="2801" w:type="dxa"/>
          </w:tcPr>
          <w:p w:rsidR="00A53D34" w:rsidRPr="00B17B01" w:rsidRDefault="00A53D34" w:rsidP="00233BC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Кредитная технология обучения</w:t>
            </w:r>
          </w:p>
          <w:p w:rsidR="009E2176" w:rsidRPr="00B17B01" w:rsidRDefault="009E2176" w:rsidP="00233BC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</w:rPr>
            </w:pPr>
          </w:p>
          <w:p w:rsidR="009E2176" w:rsidRPr="00B17B01" w:rsidRDefault="009E2176" w:rsidP="00233BC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</w:rPr>
            </w:pPr>
          </w:p>
          <w:p w:rsidR="009E2176" w:rsidRPr="00B17B01" w:rsidRDefault="009E2176" w:rsidP="00233BC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</w:rPr>
            </w:pPr>
          </w:p>
          <w:p w:rsidR="009E2176" w:rsidRPr="00B17B01" w:rsidRDefault="009E2176" w:rsidP="00233BC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</w:rPr>
            </w:pPr>
          </w:p>
          <w:p w:rsidR="009E2176" w:rsidRPr="00B17B01" w:rsidRDefault="009E2176" w:rsidP="00233BC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Европейская система трансферта кредитов ECTS (E</w:t>
            </w:r>
            <w:r w:rsidRPr="00B17B01">
              <w:rPr>
                <w:rFonts w:ascii="Times New Roman" w:hAnsi="Times New Roman"/>
                <w:sz w:val="24"/>
              </w:rPr>
              <w:t>uropean Credit Transfer System)</w:t>
            </w:r>
          </w:p>
        </w:tc>
        <w:tc>
          <w:tcPr>
            <w:tcW w:w="5954" w:type="dxa"/>
          </w:tcPr>
          <w:p w:rsidR="00A53D34" w:rsidRPr="00B17B01" w:rsidRDefault="00A53D34" w:rsidP="00233BC9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образовательная технология, направленная на повышение уровня самообразования и творческого освоения знаний на основе индивидуализации, выборности образовательной траектории и учета объема освоенного учебного материала в виде кредитов.</w:t>
            </w:r>
          </w:p>
          <w:p w:rsidR="009E2176" w:rsidRPr="00B17B01" w:rsidRDefault="009E2176" w:rsidP="00233BC9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студентоориентированная система</w:t>
            </w:r>
            <w:r w:rsidRPr="00B17B01">
              <w:rPr>
                <w:rFonts w:ascii="Times New Roman" w:hAnsi="Times New Roman"/>
                <w:sz w:val="24"/>
              </w:rPr>
              <w:t xml:space="preserve"> накопления и перевода кредитов, основанной на принципе прозрачности процессов изучения, преподавания и оценки</w:t>
            </w:r>
            <w:r w:rsidRPr="00B17B01">
              <w:rPr>
                <w:rFonts w:ascii="Times New Roman" w:hAnsi="Times New Roman"/>
                <w:sz w:val="24"/>
              </w:rPr>
              <w:t>.</w:t>
            </w:r>
          </w:p>
        </w:tc>
      </w:tr>
      <w:tr w:rsidR="00C65E47" w:rsidRPr="00B17B01" w:rsidTr="00842CCC">
        <w:tc>
          <w:tcPr>
            <w:tcW w:w="2801" w:type="dxa"/>
          </w:tcPr>
          <w:p w:rsidR="00C65E47" w:rsidRPr="00B17B01" w:rsidRDefault="00C65E47" w:rsidP="00233BC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Компетенции </w:t>
            </w:r>
          </w:p>
        </w:tc>
        <w:tc>
          <w:tcPr>
            <w:tcW w:w="5954" w:type="dxa"/>
          </w:tcPr>
          <w:p w:rsidR="00C65E47" w:rsidRPr="00B17B01" w:rsidRDefault="00C65E47" w:rsidP="00233BC9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способность студентов к практическому применению приобретенных в процессе обучения знаний, умений и навыков в профессиональной деятельности</w:t>
            </w:r>
            <w:r w:rsidR="00233BC9" w:rsidRPr="00B17B01">
              <w:rPr>
                <w:rFonts w:ascii="Times New Roman" w:hAnsi="Times New Roman"/>
                <w:sz w:val="24"/>
              </w:rPr>
              <w:t>.</w:t>
            </w:r>
          </w:p>
        </w:tc>
      </w:tr>
      <w:tr w:rsidR="00077575" w:rsidRPr="00B17B01" w:rsidTr="00842CCC">
        <w:tc>
          <w:tcPr>
            <w:tcW w:w="2801" w:type="dxa"/>
          </w:tcPr>
          <w:p w:rsidR="00077575" w:rsidRPr="00B17B01" w:rsidRDefault="00077575" w:rsidP="00233BC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Модуль </w:t>
            </w:r>
          </w:p>
        </w:tc>
        <w:tc>
          <w:tcPr>
            <w:tcW w:w="5954" w:type="dxa"/>
          </w:tcPr>
          <w:p w:rsidR="00077575" w:rsidRPr="00B17B01" w:rsidRDefault="00077575" w:rsidP="00233BC9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автономный, завершенный с точки зрения результатов обучения структурный элемент образовательной программы, имеющий четко сформулированные приобретаемые обучающимися знания, умения, навыки и компетенции адекватные критерии оценки</w:t>
            </w:r>
            <w:r w:rsidR="00233BC9" w:rsidRPr="00B17B01">
              <w:rPr>
                <w:rFonts w:ascii="Times New Roman" w:hAnsi="Times New Roman"/>
                <w:sz w:val="24"/>
              </w:rPr>
              <w:t>.</w:t>
            </w:r>
          </w:p>
        </w:tc>
      </w:tr>
      <w:tr w:rsidR="00077575" w:rsidRPr="00B17B01" w:rsidTr="00842CCC">
        <w:tc>
          <w:tcPr>
            <w:tcW w:w="2801" w:type="dxa"/>
          </w:tcPr>
          <w:p w:rsidR="00077575" w:rsidRPr="00B17B01" w:rsidRDefault="00077575" w:rsidP="00233BC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Модульная образовательная </w:t>
            </w:r>
            <w:r w:rsidR="00CD453F" w:rsidRPr="00B17B01">
              <w:rPr>
                <w:rFonts w:ascii="Times New Roman" w:hAnsi="Times New Roman"/>
                <w:sz w:val="24"/>
              </w:rPr>
              <w:t xml:space="preserve">программа </w:t>
            </w:r>
          </w:p>
          <w:p w:rsidR="00535BEB" w:rsidRPr="00B17B01" w:rsidRDefault="00535BEB" w:rsidP="00233BC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</w:rPr>
            </w:pPr>
          </w:p>
          <w:p w:rsidR="00535BEB" w:rsidRPr="00B17B01" w:rsidRDefault="00535BEB" w:rsidP="00233BC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</w:rPr>
            </w:pPr>
          </w:p>
          <w:p w:rsidR="00535BEB" w:rsidRPr="00B17B01" w:rsidRDefault="00535BEB" w:rsidP="00233BC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Неформальное образование взрослых</w:t>
            </w:r>
          </w:p>
        </w:tc>
        <w:tc>
          <w:tcPr>
            <w:tcW w:w="5954" w:type="dxa"/>
          </w:tcPr>
          <w:p w:rsidR="00077575" w:rsidRPr="00B17B01" w:rsidRDefault="00077575" w:rsidP="00233BC9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программа обучения, включающая совокупность учебных модулей, направленных на овладение обучающимися ключевых компетенций, необходимых для получения определенной степени и/или квалификации</w:t>
            </w:r>
            <w:r w:rsidR="00233BC9" w:rsidRPr="00B17B01">
              <w:rPr>
                <w:rFonts w:ascii="Times New Roman" w:hAnsi="Times New Roman"/>
                <w:sz w:val="24"/>
              </w:rPr>
              <w:t>.</w:t>
            </w:r>
          </w:p>
          <w:p w:rsidR="00535BEB" w:rsidRPr="00B17B01" w:rsidRDefault="00535BEB" w:rsidP="00233BC9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вид образования, осуществляемый организациями, которые предоставляют образовательные услуги, оказываемые без учета места, сроков и формы обучения, и сопровождается выдачей документа, подтверждающего результаты обучения.</w:t>
            </w:r>
          </w:p>
        </w:tc>
      </w:tr>
      <w:tr w:rsidR="00077575" w:rsidRPr="00B17B01" w:rsidTr="00842CCC">
        <w:tc>
          <w:tcPr>
            <w:tcW w:w="2801" w:type="dxa"/>
          </w:tcPr>
          <w:p w:rsidR="00077575" w:rsidRPr="00B17B01" w:rsidRDefault="00CD453F" w:rsidP="00233BC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Образовательная программа </w:t>
            </w:r>
          </w:p>
        </w:tc>
        <w:tc>
          <w:tcPr>
            <w:tcW w:w="5954" w:type="dxa"/>
          </w:tcPr>
          <w:p w:rsidR="00077575" w:rsidRPr="00B17B01" w:rsidRDefault="00CD453F" w:rsidP="00233BC9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утвержденный набор модулей или единиц курса, необходимый для присуждения конкретной степени/диплома. При разработке образовательных программ обычно учитываются результаты, которые должны быть достигнуты, а также структурированный </w:t>
            </w:r>
            <w:r w:rsidRPr="00B17B01">
              <w:rPr>
                <w:rFonts w:ascii="Times New Roman" w:hAnsi="Times New Roman"/>
                <w:sz w:val="24"/>
              </w:rPr>
              <w:lastRenderedPageBreak/>
              <w:t>набор процедур и ситуаций обучения, которые приведут к достижению заданных результатов</w:t>
            </w:r>
            <w:r w:rsidR="00233BC9" w:rsidRPr="00B17B01">
              <w:rPr>
                <w:rFonts w:ascii="Times New Roman" w:hAnsi="Times New Roman"/>
                <w:sz w:val="24"/>
              </w:rPr>
              <w:t>.</w:t>
            </w:r>
          </w:p>
        </w:tc>
      </w:tr>
      <w:tr w:rsidR="00A53D34" w:rsidRPr="00B17B01" w:rsidTr="00842CCC">
        <w:tc>
          <w:tcPr>
            <w:tcW w:w="2801" w:type="dxa"/>
          </w:tcPr>
          <w:p w:rsidR="00A53D34" w:rsidRPr="00B17B01" w:rsidRDefault="00A53D34" w:rsidP="00233BC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lastRenderedPageBreak/>
              <w:t>Пререквизиты (Prerequisite)</w:t>
            </w:r>
          </w:p>
        </w:tc>
        <w:tc>
          <w:tcPr>
            <w:tcW w:w="5954" w:type="dxa"/>
          </w:tcPr>
          <w:p w:rsidR="00A53D34" w:rsidRPr="00B17B01" w:rsidRDefault="00A53D34" w:rsidP="00233BC9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перечень дисциплин, содержащих знания, умения и навыки, необходимых для освоения изучаемой дисциплины.</w:t>
            </w:r>
          </w:p>
        </w:tc>
      </w:tr>
      <w:tr w:rsidR="00CD453F" w:rsidRPr="00B17B01" w:rsidTr="00842CCC">
        <w:tc>
          <w:tcPr>
            <w:tcW w:w="2801" w:type="dxa"/>
          </w:tcPr>
          <w:p w:rsidR="00CD453F" w:rsidRPr="00B17B01" w:rsidRDefault="00CD453F" w:rsidP="00233BC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Перезачет кредитов  </w:t>
            </w:r>
          </w:p>
          <w:p w:rsidR="00AB69B5" w:rsidRPr="00B17B01" w:rsidRDefault="00AB69B5" w:rsidP="00233BC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</w:rPr>
            </w:pPr>
          </w:p>
          <w:p w:rsidR="00AB69B5" w:rsidRPr="00B17B01" w:rsidRDefault="00AB69B5" w:rsidP="00233BC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</w:rPr>
            </w:pPr>
          </w:p>
          <w:p w:rsidR="00AB69B5" w:rsidRPr="00B17B01" w:rsidRDefault="00AB69B5" w:rsidP="00233BC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</w:rPr>
            </w:pPr>
          </w:p>
          <w:p w:rsidR="00AB69B5" w:rsidRPr="00B17B01" w:rsidRDefault="00AB69B5" w:rsidP="00233BC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</w:rPr>
            </w:pPr>
          </w:p>
          <w:p w:rsidR="00AB69B5" w:rsidRPr="00B17B01" w:rsidRDefault="00AB69B5" w:rsidP="00233BC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</w:rPr>
            </w:pPr>
          </w:p>
          <w:p w:rsidR="00AB69B5" w:rsidRPr="00B17B01" w:rsidRDefault="00AB69B5" w:rsidP="00233BC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</w:rPr>
            </w:pPr>
          </w:p>
          <w:p w:rsidR="00535BEB" w:rsidRPr="00B17B01" w:rsidRDefault="00535BEB" w:rsidP="00233BC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Признание результатов обучения</w:t>
            </w:r>
          </w:p>
          <w:p w:rsidR="00AB69B5" w:rsidRPr="00B17B01" w:rsidRDefault="00AB69B5" w:rsidP="00233BC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Результаты обучения</w:t>
            </w:r>
          </w:p>
        </w:tc>
        <w:tc>
          <w:tcPr>
            <w:tcW w:w="5954" w:type="dxa"/>
          </w:tcPr>
          <w:p w:rsidR="00CD453F" w:rsidRPr="00B17B01" w:rsidRDefault="00CD453F" w:rsidP="00233BC9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процедура признания эквивалентности содержания дисциплины, изученной в другом учебном заведении или по другому учебном плану, дисциплине рабочего учебного плана по специальности, утвержденного и действующего на текущий момент, с внесением дисциплины и полученной по ней оценки в транскрипт обучающегося</w:t>
            </w:r>
            <w:r w:rsidR="00233BC9" w:rsidRPr="00B17B01">
              <w:rPr>
                <w:rFonts w:ascii="Times New Roman" w:hAnsi="Times New Roman"/>
                <w:sz w:val="24"/>
              </w:rPr>
              <w:t>.</w:t>
            </w:r>
          </w:p>
          <w:p w:rsidR="00535BEB" w:rsidRPr="00B17B01" w:rsidRDefault="00535BEB" w:rsidP="00233BC9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процесс формализации результатов образовательного опыта, набора компетенций и знаний.</w:t>
            </w:r>
          </w:p>
          <w:p w:rsidR="00AB69B5" w:rsidRPr="00B17B01" w:rsidRDefault="00535BEB" w:rsidP="00233BC9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x-none"/>
              </w:rPr>
              <w:t>п</w:t>
            </w:r>
            <w:r w:rsidR="00992F96" w:rsidRPr="00B17B0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x-none"/>
              </w:rPr>
              <w:t>одтвержденный оценкой объем знаний, умений, навыков, приобретенных, демонстрируемых обучающимся по освоению образовательной программы, и сформированные</w:t>
            </w:r>
            <w:r w:rsidRPr="00B17B0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x-none"/>
              </w:rPr>
              <w:t xml:space="preserve"> ценности и отношения</w:t>
            </w:r>
            <w:r w:rsidR="00AB69B5" w:rsidRPr="00B17B01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x-none"/>
              </w:rPr>
              <w:t>.</w:t>
            </w:r>
          </w:p>
        </w:tc>
      </w:tr>
      <w:tr w:rsidR="00A53D34" w:rsidRPr="00B17B01" w:rsidTr="00842CCC">
        <w:tc>
          <w:tcPr>
            <w:tcW w:w="2801" w:type="dxa"/>
          </w:tcPr>
          <w:p w:rsidR="00A53D34" w:rsidRPr="00B17B01" w:rsidRDefault="00802066" w:rsidP="00233BC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</w:t>
            </w:r>
            <w:r w:rsidR="00A53D34" w:rsidRPr="00B17B01">
              <w:rPr>
                <w:rFonts w:ascii="Times New Roman" w:eastAsia="Times New Roman" w:hAnsi="Times New Roman" w:cs="Times New Roman"/>
                <w:sz w:val="24"/>
                <w:szCs w:val="24"/>
              </w:rPr>
              <w:t>У им. М. Козыбаева</w:t>
            </w:r>
          </w:p>
        </w:tc>
        <w:tc>
          <w:tcPr>
            <w:tcW w:w="5954" w:type="dxa"/>
          </w:tcPr>
          <w:p w:rsidR="00A53D34" w:rsidRPr="00B17B01" w:rsidRDefault="00A53D34" w:rsidP="00802066">
            <w:pPr>
              <w:pStyle w:val="a8"/>
              <w:tabs>
                <w:tab w:val="left" w:pos="-1134"/>
                <w:tab w:val="left" w:pos="426"/>
              </w:tabs>
              <w:ind w:left="0"/>
              <w:jc w:val="both"/>
              <w:rPr>
                <w:sz w:val="24"/>
                <w:szCs w:val="24"/>
              </w:rPr>
            </w:pPr>
            <w:r w:rsidRPr="00B17B01">
              <w:rPr>
                <w:sz w:val="24"/>
                <w:szCs w:val="24"/>
              </w:rPr>
              <w:t>Северо-Казахстанский университет им. М. Козыбаева</w:t>
            </w:r>
            <w:r w:rsidR="00233BC9" w:rsidRPr="00B17B01">
              <w:rPr>
                <w:sz w:val="24"/>
                <w:szCs w:val="24"/>
              </w:rPr>
              <w:t>.</w:t>
            </w:r>
            <w:r w:rsidRPr="00B17B01">
              <w:rPr>
                <w:sz w:val="24"/>
                <w:szCs w:val="24"/>
              </w:rPr>
              <w:t xml:space="preserve"> </w:t>
            </w:r>
          </w:p>
        </w:tc>
      </w:tr>
      <w:tr w:rsidR="006C4B30" w:rsidRPr="00B17B01" w:rsidTr="00842CCC">
        <w:tc>
          <w:tcPr>
            <w:tcW w:w="2801" w:type="dxa"/>
          </w:tcPr>
          <w:p w:rsidR="006C4B30" w:rsidRPr="00B17B01" w:rsidRDefault="006C4B30" w:rsidP="00233BC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7B01">
              <w:rPr>
                <w:rFonts w:ascii="Times New Roman" w:hAnsi="Times New Roman"/>
                <w:sz w:val="24"/>
              </w:rPr>
              <w:t>Транскрипт (Transcript)</w:t>
            </w:r>
          </w:p>
        </w:tc>
        <w:tc>
          <w:tcPr>
            <w:tcW w:w="5954" w:type="dxa"/>
          </w:tcPr>
          <w:p w:rsidR="006C4B30" w:rsidRPr="00B17B01" w:rsidRDefault="006C4B30" w:rsidP="00233BC9">
            <w:pPr>
              <w:pStyle w:val="a8"/>
              <w:tabs>
                <w:tab w:val="left" w:pos="-1134"/>
                <w:tab w:val="left" w:pos="426"/>
              </w:tabs>
              <w:ind w:left="0"/>
              <w:jc w:val="both"/>
              <w:rPr>
                <w:sz w:val="24"/>
                <w:szCs w:val="24"/>
              </w:rPr>
            </w:pPr>
            <w:r w:rsidRPr="00B17B01">
              <w:rPr>
                <w:sz w:val="24"/>
              </w:rPr>
              <w:t>документ, содержащий перечень пройденных дисциплин за соответствующий период обучения с указанием кредитов и оценок по балльно-рейтинговой буквенной системе оценки знаний.</w:t>
            </w:r>
          </w:p>
        </w:tc>
      </w:tr>
      <w:tr w:rsidR="00A53D34" w:rsidRPr="00B17B01" w:rsidTr="00842CCC">
        <w:tc>
          <w:tcPr>
            <w:tcW w:w="2801" w:type="dxa"/>
          </w:tcPr>
          <w:p w:rsidR="00A53D34" w:rsidRPr="00B17B01" w:rsidRDefault="00A53D34" w:rsidP="00233BC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ЦОРС</w:t>
            </w:r>
          </w:p>
        </w:tc>
        <w:tc>
          <w:tcPr>
            <w:tcW w:w="5954" w:type="dxa"/>
          </w:tcPr>
          <w:p w:rsidR="00A53D34" w:rsidRPr="00B17B01" w:rsidRDefault="00A53D34" w:rsidP="00233BC9">
            <w:pPr>
              <w:shd w:val="clear" w:color="auto" w:fill="FFFFFF"/>
              <w:tabs>
                <w:tab w:val="num" w:pos="709"/>
              </w:tabs>
              <w:autoSpaceDE w:val="0"/>
              <w:autoSpaceDN w:val="0"/>
              <w:adjustRightInd w:val="0"/>
              <w:spacing w:after="0"/>
              <w:ind w:left="-249" w:firstLine="249"/>
              <w:jc w:val="both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центр обслуживания и регистрации студентов</w:t>
            </w:r>
            <w:r w:rsidR="00233BC9" w:rsidRPr="00B17B01">
              <w:rPr>
                <w:rFonts w:ascii="Times New Roman" w:hAnsi="Times New Roman"/>
                <w:sz w:val="24"/>
              </w:rPr>
              <w:t>.</w:t>
            </w:r>
            <w:r w:rsidRPr="00B17B01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</w:tbl>
    <w:p w:rsidR="00995919" w:rsidRPr="00B17B01" w:rsidRDefault="00995919" w:rsidP="003207F7">
      <w:pPr>
        <w:pStyle w:val="a8"/>
        <w:tabs>
          <w:tab w:val="left" w:pos="284"/>
          <w:tab w:val="left" w:pos="426"/>
        </w:tabs>
        <w:ind w:left="0"/>
        <w:jc w:val="both"/>
        <w:rPr>
          <w:sz w:val="24"/>
          <w:szCs w:val="24"/>
        </w:rPr>
      </w:pPr>
    </w:p>
    <w:p w:rsidR="006156ED" w:rsidRPr="00B17B01" w:rsidRDefault="008062C0" w:rsidP="006156ED">
      <w:pPr>
        <w:pStyle w:val="a8"/>
        <w:numPr>
          <w:ilvl w:val="0"/>
          <w:numId w:val="1"/>
        </w:numPr>
        <w:pBdr>
          <w:bottom w:val="single" w:sz="18" w:space="1" w:color="808080"/>
        </w:pBdr>
        <w:tabs>
          <w:tab w:val="left" w:pos="709"/>
          <w:tab w:val="left" w:pos="6804"/>
          <w:tab w:val="right" w:pos="9354"/>
        </w:tabs>
        <w:ind w:left="0" w:firstLine="0"/>
        <w:jc w:val="both"/>
        <w:rPr>
          <w:b/>
          <w:sz w:val="24"/>
          <w:szCs w:val="24"/>
          <w:lang w:val="kk-KZ"/>
        </w:rPr>
      </w:pPr>
      <w:r w:rsidRPr="00B17B01">
        <w:rPr>
          <w:b/>
          <w:sz w:val="24"/>
          <w:szCs w:val="24"/>
        </w:rPr>
        <w:t>ОБЩИЕ ПОЛОЖЕНИЯ</w:t>
      </w:r>
    </w:p>
    <w:p w:rsidR="00910925" w:rsidRPr="00B17B01" w:rsidRDefault="00910925" w:rsidP="00EA06E5">
      <w:pPr>
        <w:pStyle w:val="a8"/>
        <w:numPr>
          <w:ilvl w:val="0"/>
          <w:numId w:val="15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  <w:szCs w:val="24"/>
        </w:rPr>
        <w:t xml:space="preserve">Кредиты </w:t>
      </w:r>
      <w:r w:rsidRPr="00B17B01">
        <w:rPr>
          <w:sz w:val="24"/>
          <w:szCs w:val="24"/>
          <w:lang w:val="en-US"/>
        </w:rPr>
        <w:t>ECTS</w:t>
      </w:r>
      <w:r w:rsidRPr="00B17B01">
        <w:rPr>
          <w:sz w:val="24"/>
          <w:szCs w:val="24"/>
        </w:rPr>
        <w:t xml:space="preserve"> выражают</w:t>
      </w:r>
      <w:r w:rsidR="00307B2F" w:rsidRPr="00B17B01">
        <w:rPr>
          <w:sz w:val="24"/>
          <w:szCs w:val="24"/>
        </w:rPr>
        <w:t xml:space="preserve"> объем изучения на основе определенных результатов обучения и связанной с ними учебной нагрузкой.</w:t>
      </w:r>
    </w:p>
    <w:p w:rsidR="00532615" w:rsidRPr="00B17B01" w:rsidRDefault="00532615" w:rsidP="00532615">
      <w:pPr>
        <w:pStyle w:val="a8"/>
        <w:numPr>
          <w:ilvl w:val="0"/>
          <w:numId w:val="15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  <w:szCs w:val="24"/>
        </w:rPr>
        <w:t xml:space="preserve">Система </w:t>
      </w:r>
      <w:r w:rsidRPr="00B17B01">
        <w:rPr>
          <w:sz w:val="24"/>
          <w:szCs w:val="24"/>
          <w:lang w:val="en-US"/>
        </w:rPr>
        <w:t>ECTS</w:t>
      </w:r>
      <w:r w:rsidRPr="00B17B01">
        <w:rPr>
          <w:sz w:val="24"/>
          <w:szCs w:val="24"/>
        </w:rPr>
        <w:t xml:space="preserve"> основана на определении рабочей нагрузки обучающегося, или трудоемкости, требуемой для достижения целей программы обучения.</w:t>
      </w:r>
    </w:p>
    <w:p w:rsidR="00532615" w:rsidRPr="00B17B01" w:rsidRDefault="00532615" w:rsidP="00532615">
      <w:pPr>
        <w:pStyle w:val="a8"/>
        <w:numPr>
          <w:ilvl w:val="0"/>
          <w:numId w:val="15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  <w:szCs w:val="24"/>
        </w:rPr>
        <w:t xml:space="preserve">Принципом </w:t>
      </w:r>
      <w:r w:rsidRPr="00B17B01">
        <w:rPr>
          <w:sz w:val="24"/>
          <w:szCs w:val="24"/>
          <w:lang w:val="en-US"/>
        </w:rPr>
        <w:t>ECTS</w:t>
      </w:r>
      <w:r w:rsidRPr="00B17B01">
        <w:rPr>
          <w:sz w:val="24"/>
          <w:szCs w:val="24"/>
        </w:rPr>
        <w:t xml:space="preserve"> является то, что эти цели должны быть определены</w:t>
      </w:r>
      <w:r w:rsidR="00345350" w:rsidRPr="00B17B01">
        <w:rPr>
          <w:sz w:val="24"/>
          <w:szCs w:val="24"/>
        </w:rPr>
        <w:t xml:space="preserve"> в терминах достижения результатов</w:t>
      </w:r>
      <w:r w:rsidR="00C95A62" w:rsidRPr="00B17B01">
        <w:rPr>
          <w:sz w:val="24"/>
          <w:szCs w:val="24"/>
        </w:rPr>
        <w:t xml:space="preserve"> обучения компетентностей, которые будут приобретены и сформированы в процессе обучения.</w:t>
      </w:r>
    </w:p>
    <w:p w:rsidR="00C95A62" w:rsidRPr="00B17B01" w:rsidRDefault="00C95A62" w:rsidP="00532615">
      <w:pPr>
        <w:pStyle w:val="a8"/>
        <w:numPr>
          <w:ilvl w:val="0"/>
          <w:numId w:val="15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  <w:szCs w:val="24"/>
        </w:rPr>
        <w:t xml:space="preserve">Кредиты </w:t>
      </w:r>
      <w:r w:rsidRPr="00B17B01">
        <w:rPr>
          <w:sz w:val="24"/>
          <w:szCs w:val="24"/>
          <w:lang w:val="en-US"/>
        </w:rPr>
        <w:t>ECTS</w:t>
      </w:r>
      <w:r w:rsidRPr="00B17B01">
        <w:rPr>
          <w:sz w:val="24"/>
          <w:szCs w:val="24"/>
        </w:rPr>
        <w:t xml:space="preserve"> могут быть получены только после успешного завершения требуемой работы и соответствующей оценки достигнутых результатов изучения.</w:t>
      </w:r>
    </w:p>
    <w:p w:rsidR="00C95A62" w:rsidRPr="00B17B01" w:rsidRDefault="00C95A62" w:rsidP="00532615">
      <w:pPr>
        <w:pStyle w:val="a8"/>
        <w:numPr>
          <w:ilvl w:val="0"/>
          <w:numId w:val="15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  <w:szCs w:val="24"/>
        </w:rPr>
        <w:t>Кредиты размещаются по всем образовательным компонентам программы обучения (модули, курсы, дипломная работа и т.д.) и отражают количество работы в часах, которую требует каждый компонент, чтобы достигнуть его определенных целей.</w:t>
      </w:r>
    </w:p>
    <w:p w:rsidR="00C95A62" w:rsidRPr="00B17B01" w:rsidRDefault="007933FB" w:rsidP="00532615">
      <w:pPr>
        <w:pStyle w:val="a8"/>
        <w:numPr>
          <w:ilvl w:val="0"/>
          <w:numId w:val="15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  <w:szCs w:val="24"/>
        </w:rPr>
        <w:t>Кредиты отражают объем выполненной работы, а оценка – качество полученных знаний и навыков.</w:t>
      </w:r>
    </w:p>
    <w:p w:rsidR="00A736E1" w:rsidRPr="00B17B01" w:rsidRDefault="00D73DFB" w:rsidP="00532615">
      <w:pPr>
        <w:pStyle w:val="a8"/>
        <w:numPr>
          <w:ilvl w:val="0"/>
          <w:numId w:val="15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  <w:szCs w:val="24"/>
        </w:rPr>
        <w:t>Трудоемкость одного кредита теоретического обучения с учетом аудиторных занятий и самостоятельной работы обучающегося составляет 30 часов.</w:t>
      </w:r>
    </w:p>
    <w:p w:rsidR="00D73DFB" w:rsidRPr="00B17B01" w:rsidRDefault="004828F4" w:rsidP="00532615">
      <w:pPr>
        <w:pStyle w:val="a8"/>
        <w:numPr>
          <w:ilvl w:val="0"/>
          <w:numId w:val="15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  <w:szCs w:val="24"/>
        </w:rPr>
        <w:t>Трудоемкость учебной работы одного учебного года – 60 кредитов, семестра – 30 кредитов.</w:t>
      </w:r>
    </w:p>
    <w:p w:rsidR="004828F4" w:rsidRPr="00B17B01" w:rsidRDefault="004828F4" w:rsidP="00532615">
      <w:pPr>
        <w:pStyle w:val="a8"/>
        <w:numPr>
          <w:ilvl w:val="0"/>
          <w:numId w:val="15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  <w:szCs w:val="24"/>
        </w:rPr>
        <w:lastRenderedPageBreak/>
        <w:t>Система оценивания знаний основана на бально-рейтинговой буквенной системе оценки учебных достижений</w:t>
      </w:r>
      <w:r w:rsidR="007B3AEB" w:rsidRPr="00B17B01">
        <w:rPr>
          <w:sz w:val="24"/>
          <w:szCs w:val="24"/>
        </w:rPr>
        <w:t xml:space="preserve"> обучающихся, включает десять положительных оценок (от «А» до «</w:t>
      </w:r>
      <w:r w:rsidR="007B3AEB" w:rsidRPr="00B17B01">
        <w:rPr>
          <w:sz w:val="24"/>
          <w:szCs w:val="24"/>
          <w:lang w:val="en-US"/>
        </w:rPr>
        <w:t>D</w:t>
      </w:r>
      <w:r w:rsidR="007B3AEB" w:rsidRPr="00B17B01">
        <w:rPr>
          <w:sz w:val="24"/>
          <w:szCs w:val="24"/>
        </w:rPr>
        <w:t xml:space="preserve">-»), которые предусматривают присвоение кредитов, оценку </w:t>
      </w:r>
      <w:r w:rsidR="009A39A6" w:rsidRPr="00B17B01">
        <w:rPr>
          <w:sz w:val="24"/>
          <w:szCs w:val="24"/>
        </w:rPr>
        <w:t>«</w:t>
      </w:r>
      <w:r w:rsidR="007B3AEB" w:rsidRPr="00B17B01">
        <w:rPr>
          <w:sz w:val="24"/>
          <w:szCs w:val="24"/>
          <w:lang w:val="en-US"/>
        </w:rPr>
        <w:t>FX</w:t>
      </w:r>
      <w:r w:rsidR="009A39A6" w:rsidRPr="00B17B01">
        <w:rPr>
          <w:sz w:val="24"/>
          <w:szCs w:val="24"/>
        </w:rPr>
        <w:t>», которая может быть исправлена, и оценку</w:t>
      </w:r>
      <w:r w:rsidR="007B3AEB" w:rsidRPr="00B17B01">
        <w:rPr>
          <w:sz w:val="24"/>
          <w:szCs w:val="24"/>
        </w:rPr>
        <w:t xml:space="preserve"> </w:t>
      </w:r>
      <w:r w:rsidR="009A39A6" w:rsidRPr="00B17B01">
        <w:rPr>
          <w:sz w:val="24"/>
          <w:szCs w:val="24"/>
        </w:rPr>
        <w:t>«</w:t>
      </w:r>
      <w:r w:rsidR="007B3AEB" w:rsidRPr="00B17B01">
        <w:rPr>
          <w:sz w:val="24"/>
          <w:szCs w:val="24"/>
          <w:lang w:val="en-US"/>
        </w:rPr>
        <w:t>F</w:t>
      </w:r>
      <w:r w:rsidR="009A39A6" w:rsidRPr="00B17B01">
        <w:rPr>
          <w:sz w:val="24"/>
          <w:szCs w:val="24"/>
        </w:rPr>
        <w:t>» без предоставления кредито</w:t>
      </w:r>
      <w:r w:rsidR="003E6193">
        <w:rPr>
          <w:sz w:val="24"/>
          <w:szCs w:val="24"/>
        </w:rPr>
        <w:t>в (Приложение 1,2).</w:t>
      </w:r>
    </w:p>
    <w:p w:rsidR="009A39A6" w:rsidRPr="00B17B01" w:rsidRDefault="009A39A6" w:rsidP="00532615">
      <w:pPr>
        <w:pStyle w:val="a8"/>
        <w:numPr>
          <w:ilvl w:val="0"/>
          <w:numId w:val="15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  <w:szCs w:val="24"/>
        </w:rPr>
        <w:t>Результаты обучения формируются как требования к компетенциям, определяющие, что обучающийся должен знать, понимать и уметь делать после завершения обучения.</w:t>
      </w:r>
    </w:p>
    <w:p w:rsidR="009D06F3" w:rsidRPr="00B17B01" w:rsidRDefault="009D06F3" w:rsidP="008E7788">
      <w:pPr>
        <w:pStyle w:val="a8"/>
        <w:ind w:left="567"/>
        <w:jc w:val="both"/>
        <w:rPr>
          <w:sz w:val="24"/>
          <w:szCs w:val="24"/>
        </w:rPr>
      </w:pPr>
    </w:p>
    <w:p w:rsidR="008062C0" w:rsidRPr="00B17B01" w:rsidRDefault="008062C0" w:rsidP="008062C0">
      <w:pPr>
        <w:pStyle w:val="a8"/>
        <w:numPr>
          <w:ilvl w:val="0"/>
          <w:numId w:val="1"/>
        </w:numPr>
        <w:pBdr>
          <w:bottom w:val="single" w:sz="18" w:space="1" w:color="808080"/>
        </w:pBdr>
        <w:tabs>
          <w:tab w:val="left" w:pos="709"/>
          <w:tab w:val="left" w:pos="6804"/>
          <w:tab w:val="right" w:pos="9354"/>
        </w:tabs>
        <w:ind w:left="0" w:firstLine="0"/>
        <w:jc w:val="both"/>
        <w:rPr>
          <w:b/>
          <w:sz w:val="24"/>
          <w:szCs w:val="24"/>
          <w:lang w:val="kk-KZ"/>
        </w:rPr>
      </w:pPr>
      <w:r w:rsidRPr="00B17B01">
        <w:rPr>
          <w:b/>
          <w:sz w:val="24"/>
          <w:szCs w:val="24"/>
        </w:rPr>
        <w:t xml:space="preserve">ПОРЯДОК ПЕРЕЗАЧЁТА КРЕДИТОВ </w:t>
      </w:r>
      <w:r w:rsidR="00CA6201" w:rsidRPr="00B17B01">
        <w:rPr>
          <w:b/>
          <w:sz w:val="24"/>
          <w:szCs w:val="24"/>
        </w:rPr>
        <w:t xml:space="preserve"> </w:t>
      </w:r>
    </w:p>
    <w:p w:rsidR="00852424" w:rsidRPr="00B17B01" w:rsidRDefault="003120AB" w:rsidP="00852424">
      <w:pPr>
        <w:pStyle w:val="a8"/>
        <w:numPr>
          <w:ilvl w:val="1"/>
          <w:numId w:val="20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  <w:szCs w:val="24"/>
        </w:rPr>
        <w:t>На базе образовательных программ технического и профессионального образования, на «входе» в случае совпадения профиля образовательной программы высшего образования с образовательной программой технического и профессионального образования результаты обучения предыдущего уровня формального образования признаются автоматически и срок обучения сокращается.</w:t>
      </w:r>
    </w:p>
    <w:p w:rsidR="003120AB" w:rsidRPr="00B17B01" w:rsidRDefault="003120AB" w:rsidP="003120AB">
      <w:pPr>
        <w:pStyle w:val="a8"/>
        <w:numPr>
          <w:ilvl w:val="1"/>
          <w:numId w:val="20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  <w:szCs w:val="24"/>
        </w:rPr>
        <w:t>В случае несовпадения профиля образовательной программы обучение осуществляется по полной программе высшего образования.</w:t>
      </w:r>
    </w:p>
    <w:p w:rsidR="003120AB" w:rsidRPr="00B17B01" w:rsidRDefault="003120AB" w:rsidP="003120AB">
      <w:pPr>
        <w:pStyle w:val="a8"/>
        <w:numPr>
          <w:ilvl w:val="1"/>
          <w:numId w:val="20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  <w:szCs w:val="24"/>
        </w:rPr>
        <w:t>В случае соответствия результатов обучения в качестве пререквизитов перезачитываются отдельные дисциплины предыдущего у</w:t>
      </w:r>
      <w:r w:rsidR="00802066">
        <w:rPr>
          <w:sz w:val="24"/>
          <w:szCs w:val="24"/>
        </w:rPr>
        <w:t xml:space="preserve">ровня формального образования, а </w:t>
      </w:r>
      <w:r w:rsidRPr="00B17B01">
        <w:rPr>
          <w:sz w:val="24"/>
          <w:szCs w:val="24"/>
        </w:rPr>
        <w:t>также результаты обучения неформального образования соответствующего уровня.</w:t>
      </w:r>
    </w:p>
    <w:p w:rsidR="00852424" w:rsidRPr="00B17B01" w:rsidRDefault="00852424" w:rsidP="0046152B">
      <w:pPr>
        <w:pStyle w:val="a8"/>
        <w:numPr>
          <w:ilvl w:val="1"/>
          <w:numId w:val="20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  <w:szCs w:val="24"/>
        </w:rPr>
        <w:t>Основанием для перезачета академических кредитов о</w:t>
      </w:r>
      <w:r w:rsidR="00802066">
        <w:rPr>
          <w:sz w:val="24"/>
          <w:szCs w:val="24"/>
        </w:rPr>
        <w:t>бучающимся при поступлении в СК</w:t>
      </w:r>
      <w:r w:rsidRPr="00B17B01">
        <w:rPr>
          <w:sz w:val="24"/>
          <w:szCs w:val="24"/>
        </w:rPr>
        <w:t>У им. М. Козыбаева по сокращенной образовательной программе является служебная записка от заведующего кафедрой на имя прорек</w:t>
      </w:r>
      <w:r w:rsidR="0046152B" w:rsidRPr="00B17B01">
        <w:rPr>
          <w:sz w:val="24"/>
          <w:szCs w:val="24"/>
        </w:rPr>
        <w:t xml:space="preserve">тора по академическим вопросам только на «входе», согласно п.5.1, далее перезачет осуществляется только </w:t>
      </w:r>
      <w:r w:rsidR="00663836" w:rsidRPr="00B17B01">
        <w:rPr>
          <w:sz w:val="24"/>
          <w:szCs w:val="24"/>
        </w:rPr>
        <w:t>согласно личного заявления обучающегося в соответствии п. 5,7.</w:t>
      </w:r>
    </w:p>
    <w:p w:rsidR="006101D0" w:rsidRPr="00B17B01" w:rsidRDefault="00B278DB" w:rsidP="00EF57A5">
      <w:pPr>
        <w:pStyle w:val="a8"/>
        <w:numPr>
          <w:ilvl w:val="1"/>
          <w:numId w:val="20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  <w:szCs w:val="24"/>
        </w:rPr>
        <w:t>Достигнутые результаты</w:t>
      </w:r>
      <w:r w:rsidR="007B10E2" w:rsidRPr="00B17B01">
        <w:rPr>
          <w:sz w:val="24"/>
          <w:szCs w:val="24"/>
        </w:rPr>
        <w:t xml:space="preserve"> </w:t>
      </w:r>
      <w:r w:rsidR="002865B8" w:rsidRPr="00B17B01">
        <w:rPr>
          <w:sz w:val="24"/>
          <w:szCs w:val="24"/>
        </w:rPr>
        <w:t xml:space="preserve">формального </w:t>
      </w:r>
      <w:r w:rsidR="007B10E2" w:rsidRPr="00B17B01">
        <w:rPr>
          <w:sz w:val="24"/>
          <w:szCs w:val="24"/>
        </w:rPr>
        <w:t>о</w:t>
      </w:r>
      <w:r w:rsidR="00210D33" w:rsidRPr="00B17B01">
        <w:rPr>
          <w:sz w:val="24"/>
          <w:szCs w:val="24"/>
        </w:rPr>
        <w:t xml:space="preserve">бучения и положительные оценки, </w:t>
      </w:r>
      <w:r w:rsidR="007B10E2" w:rsidRPr="00B17B01">
        <w:rPr>
          <w:sz w:val="24"/>
          <w:szCs w:val="24"/>
        </w:rPr>
        <w:t>полученные обучающимся на предыдущих уровнях обучения и в других организациях образования признаются с перезачетом академических кредитов</w:t>
      </w:r>
      <w:r w:rsidR="006101D0" w:rsidRPr="00B17B01">
        <w:rPr>
          <w:sz w:val="24"/>
          <w:szCs w:val="24"/>
        </w:rPr>
        <w:t>.</w:t>
      </w:r>
      <w:r w:rsidR="00EF57A5" w:rsidRPr="00B17B01">
        <w:rPr>
          <w:sz w:val="24"/>
          <w:szCs w:val="24"/>
        </w:rPr>
        <w:t xml:space="preserve"> </w:t>
      </w:r>
    </w:p>
    <w:p w:rsidR="008062C0" w:rsidRPr="00B17B01" w:rsidRDefault="006101D0" w:rsidP="00B278DB">
      <w:pPr>
        <w:pStyle w:val="a8"/>
        <w:numPr>
          <w:ilvl w:val="1"/>
          <w:numId w:val="20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  <w:szCs w:val="24"/>
        </w:rPr>
        <w:t xml:space="preserve">Документами, подтверждающими результаты </w:t>
      </w:r>
      <w:r w:rsidR="002865B8" w:rsidRPr="00B17B01">
        <w:rPr>
          <w:sz w:val="24"/>
          <w:szCs w:val="24"/>
        </w:rPr>
        <w:t xml:space="preserve">формального </w:t>
      </w:r>
      <w:r w:rsidRPr="00B17B01">
        <w:rPr>
          <w:sz w:val="24"/>
          <w:szCs w:val="24"/>
        </w:rPr>
        <w:t xml:space="preserve">обучения являются </w:t>
      </w:r>
      <w:r w:rsidR="007B10E2" w:rsidRPr="00B17B01">
        <w:rPr>
          <w:sz w:val="24"/>
          <w:szCs w:val="24"/>
        </w:rPr>
        <w:t xml:space="preserve">академическая справка, транскрипт, приложение к </w:t>
      </w:r>
      <w:r w:rsidRPr="00B17B01">
        <w:rPr>
          <w:sz w:val="24"/>
          <w:szCs w:val="24"/>
        </w:rPr>
        <w:t>диплому</w:t>
      </w:r>
      <w:r w:rsidR="008062C0" w:rsidRPr="00B17B01">
        <w:rPr>
          <w:sz w:val="24"/>
          <w:szCs w:val="24"/>
        </w:rPr>
        <w:t>.</w:t>
      </w:r>
    </w:p>
    <w:p w:rsidR="004938A5" w:rsidRPr="00B17B01" w:rsidRDefault="004938A5" w:rsidP="00B278DB">
      <w:pPr>
        <w:pStyle w:val="a8"/>
        <w:numPr>
          <w:ilvl w:val="1"/>
          <w:numId w:val="20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  <w:szCs w:val="24"/>
        </w:rPr>
        <w:t>Основанием для перезачета академических кредитов является личное заявление студента</w:t>
      </w:r>
      <w:r w:rsidR="00A646EC" w:rsidRPr="00B17B01">
        <w:rPr>
          <w:sz w:val="24"/>
          <w:szCs w:val="24"/>
        </w:rPr>
        <w:t xml:space="preserve"> на имя декана факультета/директора ИЯиЛ/ВШМ</w:t>
      </w:r>
      <w:r w:rsidRPr="00B17B01">
        <w:rPr>
          <w:sz w:val="24"/>
          <w:szCs w:val="24"/>
        </w:rPr>
        <w:t>, оформленное через центр обслуживания и регистрации студентов</w:t>
      </w:r>
      <w:r w:rsidR="00802066">
        <w:rPr>
          <w:sz w:val="24"/>
          <w:szCs w:val="24"/>
        </w:rPr>
        <w:t xml:space="preserve"> (Приложение 3)</w:t>
      </w:r>
      <w:r w:rsidRPr="00B17B01">
        <w:rPr>
          <w:sz w:val="24"/>
          <w:szCs w:val="24"/>
        </w:rPr>
        <w:t>.</w:t>
      </w:r>
    </w:p>
    <w:p w:rsidR="00993CB5" w:rsidRPr="00B17B01" w:rsidRDefault="00993CB5" w:rsidP="00B278DB">
      <w:pPr>
        <w:pStyle w:val="a8"/>
        <w:numPr>
          <w:ilvl w:val="1"/>
          <w:numId w:val="20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  <w:szCs w:val="24"/>
        </w:rPr>
        <w:t xml:space="preserve">Для признания </w:t>
      </w:r>
      <w:r w:rsidR="00802066">
        <w:rPr>
          <w:sz w:val="24"/>
          <w:szCs w:val="24"/>
        </w:rPr>
        <w:t>результатов обучения в СК</w:t>
      </w:r>
      <w:r w:rsidR="00BB680B" w:rsidRPr="00B17B01">
        <w:rPr>
          <w:sz w:val="24"/>
          <w:szCs w:val="24"/>
        </w:rPr>
        <w:t xml:space="preserve">У им. М. Козыбаева создается комиссия (далее – Комиссия) из </w:t>
      </w:r>
      <w:r w:rsidR="00A212FE" w:rsidRPr="00B17B01">
        <w:rPr>
          <w:sz w:val="24"/>
          <w:szCs w:val="24"/>
        </w:rPr>
        <w:t>нечетного количества членов, в состав котор</w:t>
      </w:r>
      <w:r w:rsidR="00992F96" w:rsidRPr="00B17B01">
        <w:rPr>
          <w:sz w:val="24"/>
          <w:szCs w:val="24"/>
        </w:rPr>
        <w:t>ой входят преподаватели кафедры. П</w:t>
      </w:r>
      <w:r w:rsidR="00A212FE" w:rsidRPr="00B17B01">
        <w:rPr>
          <w:sz w:val="24"/>
          <w:szCs w:val="24"/>
        </w:rPr>
        <w:t xml:space="preserve">редседателем </w:t>
      </w:r>
      <w:r w:rsidR="00DE6E58" w:rsidRPr="00B17B01">
        <w:rPr>
          <w:sz w:val="24"/>
          <w:szCs w:val="24"/>
        </w:rPr>
        <w:t xml:space="preserve">Комиссии </w:t>
      </w:r>
      <w:r w:rsidR="00A212FE" w:rsidRPr="00B17B01">
        <w:rPr>
          <w:sz w:val="24"/>
          <w:szCs w:val="24"/>
        </w:rPr>
        <w:t xml:space="preserve">является </w:t>
      </w:r>
      <w:r w:rsidR="00DE6E58" w:rsidRPr="00B17B01">
        <w:rPr>
          <w:sz w:val="24"/>
          <w:szCs w:val="24"/>
        </w:rPr>
        <w:t>декан факультета,</w:t>
      </w:r>
      <w:r w:rsidR="00992F96" w:rsidRPr="00B17B01">
        <w:rPr>
          <w:sz w:val="24"/>
          <w:szCs w:val="24"/>
        </w:rPr>
        <w:t xml:space="preserve"> который руководит деятельностью Комиссии, а в случае его отсутствия заместитель председателя. З</w:t>
      </w:r>
      <w:r w:rsidR="00DE6E58" w:rsidRPr="00B17B01">
        <w:rPr>
          <w:sz w:val="24"/>
          <w:szCs w:val="24"/>
        </w:rPr>
        <w:t>аместителем председателя является заведующий кафедрой</w:t>
      </w:r>
      <w:r w:rsidR="00A212FE" w:rsidRPr="00B17B01">
        <w:rPr>
          <w:sz w:val="24"/>
          <w:szCs w:val="24"/>
        </w:rPr>
        <w:t>.</w:t>
      </w:r>
      <w:r w:rsidR="00FD0719" w:rsidRPr="00B17B01">
        <w:rPr>
          <w:sz w:val="24"/>
          <w:szCs w:val="24"/>
        </w:rPr>
        <w:t xml:space="preserve"> Функции секретаря комиссии выполняет специалист университета, не являющийся членом комиссии.</w:t>
      </w:r>
    </w:p>
    <w:p w:rsidR="00DE6E58" w:rsidRPr="00B17B01" w:rsidRDefault="00E9342B" w:rsidP="00B278DB">
      <w:pPr>
        <w:pStyle w:val="a8"/>
        <w:numPr>
          <w:ilvl w:val="1"/>
          <w:numId w:val="20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  <w:szCs w:val="24"/>
        </w:rPr>
        <w:t>Перезачет освоенных кредитов осуществляется на основе сравнения образовательных программ, приобрет</w:t>
      </w:r>
      <w:r w:rsidR="00FB344D" w:rsidRPr="00B17B01">
        <w:rPr>
          <w:sz w:val="24"/>
          <w:szCs w:val="24"/>
        </w:rPr>
        <w:t xml:space="preserve">енных знаний, умений, навыков, </w:t>
      </w:r>
      <w:r w:rsidRPr="00B17B01">
        <w:rPr>
          <w:sz w:val="24"/>
          <w:szCs w:val="24"/>
        </w:rPr>
        <w:t>компетенций, а также результатов обучения.</w:t>
      </w:r>
    </w:p>
    <w:p w:rsidR="00FB344D" w:rsidRPr="00B17B01" w:rsidRDefault="00FB344D" w:rsidP="00B278DB">
      <w:pPr>
        <w:pStyle w:val="a8"/>
        <w:numPr>
          <w:ilvl w:val="1"/>
          <w:numId w:val="20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</w:rPr>
        <w:t xml:space="preserve">Если формой контроля по дисциплине является «зачет», </w:t>
      </w:r>
      <w:r w:rsidR="003120AB" w:rsidRPr="00B17B01">
        <w:rPr>
          <w:sz w:val="24"/>
        </w:rPr>
        <w:t xml:space="preserve">то </w:t>
      </w:r>
      <w:r w:rsidR="003120AB" w:rsidRPr="00B17B01">
        <w:rPr>
          <w:sz w:val="24"/>
          <w:szCs w:val="24"/>
        </w:rPr>
        <w:t>зачет приравнивается к буквенной системе оценки учебных достижений обучающегося, соответствующая цифровому эквиваленту по четырехбальной системе С (</w:t>
      </w:r>
      <w:r w:rsidR="00594D97" w:rsidRPr="00B17B01">
        <w:rPr>
          <w:sz w:val="24"/>
          <w:szCs w:val="24"/>
        </w:rPr>
        <w:t>2</w:t>
      </w:r>
      <w:r w:rsidR="003120AB" w:rsidRPr="00B17B01">
        <w:rPr>
          <w:sz w:val="24"/>
          <w:szCs w:val="24"/>
        </w:rPr>
        <w:t xml:space="preserve">,0; </w:t>
      </w:r>
      <w:r w:rsidR="00594D97" w:rsidRPr="00B17B01">
        <w:rPr>
          <w:sz w:val="24"/>
          <w:szCs w:val="24"/>
        </w:rPr>
        <w:t>65</w:t>
      </w:r>
      <w:r w:rsidR="003120AB" w:rsidRPr="00B17B01">
        <w:rPr>
          <w:sz w:val="24"/>
          <w:szCs w:val="24"/>
        </w:rPr>
        <w:t>-</w:t>
      </w:r>
      <w:r w:rsidR="00594D97" w:rsidRPr="00B17B01">
        <w:rPr>
          <w:sz w:val="24"/>
          <w:szCs w:val="24"/>
        </w:rPr>
        <w:t>69</w:t>
      </w:r>
      <w:r w:rsidR="003120AB" w:rsidRPr="00B17B01">
        <w:rPr>
          <w:sz w:val="24"/>
          <w:szCs w:val="24"/>
        </w:rPr>
        <w:t>%)</w:t>
      </w:r>
      <w:r w:rsidRPr="00B17B01">
        <w:rPr>
          <w:sz w:val="24"/>
        </w:rPr>
        <w:t xml:space="preserve"> оценк</w:t>
      </w:r>
      <w:r w:rsidR="00594D97" w:rsidRPr="00B17B01">
        <w:rPr>
          <w:sz w:val="24"/>
        </w:rPr>
        <w:t xml:space="preserve">е </w:t>
      </w:r>
      <w:r w:rsidRPr="00B17B01">
        <w:rPr>
          <w:sz w:val="24"/>
        </w:rPr>
        <w:t>«удовлетворительно»</w:t>
      </w:r>
      <w:r w:rsidR="003E6193">
        <w:rPr>
          <w:sz w:val="24"/>
        </w:rPr>
        <w:t xml:space="preserve"> (Приложение 1,2)</w:t>
      </w:r>
      <w:r w:rsidRPr="00B17B01">
        <w:rPr>
          <w:sz w:val="24"/>
        </w:rPr>
        <w:t xml:space="preserve">. При несогласии обучающегося с такой оценкой за ним сохраняется право пересдать итоговый контроль без повторного </w:t>
      </w:r>
      <w:r w:rsidRPr="00B17B01">
        <w:rPr>
          <w:sz w:val="24"/>
        </w:rPr>
        <w:lastRenderedPageBreak/>
        <w:t>прохождения программы учебной дисциплины/модуля</w:t>
      </w:r>
      <w:r w:rsidR="00594D97" w:rsidRPr="00B17B01">
        <w:rPr>
          <w:sz w:val="24"/>
        </w:rPr>
        <w:t xml:space="preserve"> Комиссии в соответствии п. 5.7. до зачисления или начала академического периода в период каникул</w:t>
      </w:r>
      <w:r w:rsidRPr="00B17B01">
        <w:rPr>
          <w:sz w:val="24"/>
        </w:rPr>
        <w:t>.</w:t>
      </w:r>
    </w:p>
    <w:p w:rsidR="002953E5" w:rsidRPr="00B17B01" w:rsidRDefault="002953E5" w:rsidP="002953E5">
      <w:pPr>
        <w:pStyle w:val="a8"/>
        <w:numPr>
          <w:ilvl w:val="1"/>
          <w:numId w:val="20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</w:rPr>
        <w:t>Если одной из форм контроля является курсовая работа/курсовой проект, а в предыдущем документе об образовании она отсутствует, но  дисциплина изучена, то курсовая работа/курсовой проект перезачитывается с оценкой, полученной по дисциплине.</w:t>
      </w:r>
    </w:p>
    <w:p w:rsidR="009E7CE0" w:rsidRPr="00B17B01" w:rsidRDefault="00A646EC" w:rsidP="00A646EC">
      <w:pPr>
        <w:pStyle w:val="a8"/>
        <w:numPr>
          <w:ilvl w:val="1"/>
          <w:numId w:val="20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</w:rPr>
        <w:t>Заявление обучающегося о перезачете кредитов и дисциплин согласуется регистратором ЦОРС, директором ЦОРС, заведующим кафедрой, деканом факультета/директором</w:t>
      </w:r>
      <w:r w:rsidR="009E7CE0" w:rsidRPr="00B17B01">
        <w:rPr>
          <w:sz w:val="24"/>
        </w:rPr>
        <w:t xml:space="preserve"> ИЯиЛ/ВШМ</w:t>
      </w:r>
      <w:r w:rsidR="0039630B" w:rsidRPr="00B17B01">
        <w:rPr>
          <w:sz w:val="24"/>
        </w:rPr>
        <w:t>,</w:t>
      </w:r>
      <w:r w:rsidR="009E7CE0" w:rsidRPr="00B17B01">
        <w:rPr>
          <w:sz w:val="24"/>
        </w:rPr>
        <w:t xml:space="preserve"> </w:t>
      </w:r>
      <w:r w:rsidRPr="00B17B01">
        <w:rPr>
          <w:sz w:val="24"/>
        </w:rPr>
        <w:t xml:space="preserve">передается в </w:t>
      </w:r>
      <w:r w:rsidR="009E7CE0" w:rsidRPr="00B17B01">
        <w:rPr>
          <w:sz w:val="24"/>
        </w:rPr>
        <w:t>центр обслуживания и регистрации студентов для выставления результатов перезачета в системе «Электронный ректорат».</w:t>
      </w:r>
    </w:p>
    <w:p w:rsidR="00A646EC" w:rsidRPr="00B17B01" w:rsidRDefault="00FF2CC8" w:rsidP="00A646EC">
      <w:pPr>
        <w:pStyle w:val="a8"/>
        <w:numPr>
          <w:ilvl w:val="1"/>
          <w:numId w:val="20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</w:rPr>
        <w:t>Регистратор ЦОРС согласованное заявление</w:t>
      </w:r>
      <w:r w:rsidR="003E6193">
        <w:rPr>
          <w:sz w:val="24"/>
        </w:rPr>
        <w:t xml:space="preserve"> и трансферт</w:t>
      </w:r>
      <w:r w:rsidRPr="00B17B01">
        <w:rPr>
          <w:sz w:val="24"/>
        </w:rPr>
        <w:t xml:space="preserve"> передает в студенческий отдел для хранения в личном деле обучающегося.</w:t>
      </w:r>
    </w:p>
    <w:p w:rsidR="006C11F3" w:rsidRPr="00B17B01" w:rsidRDefault="006C11F3" w:rsidP="00842CCC">
      <w:pPr>
        <w:pStyle w:val="a8"/>
        <w:numPr>
          <w:ilvl w:val="1"/>
          <w:numId w:val="20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</w:rPr>
        <w:t>Перезачеты проводятся до начала академического периода.</w:t>
      </w:r>
    </w:p>
    <w:p w:rsidR="00A212FE" w:rsidRPr="00B17B01" w:rsidRDefault="00A212FE" w:rsidP="00842CCC">
      <w:pPr>
        <w:pStyle w:val="a8"/>
        <w:numPr>
          <w:ilvl w:val="1"/>
          <w:numId w:val="20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  <w:szCs w:val="24"/>
        </w:rPr>
        <w:t>Решение Комиссии о признании результатов обучения либо об отказе принимается большинством голосов от общего числа участвующих в заседании Комиссии, оформляется протоколом в произвольной форме. Выписка из протокола заседания Комиссии передается секретарем Комиссии в центр обслуживания и регистрации студентов для внесения в информационно-аналитический комплекс управления вузом «Электронный ректорат».</w:t>
      </w:r>
    </w:p>
    <w:p w:rsidR="00E9342B" w:rsidRPr="00B17B01" w:rsidRDefault="00E9342B" w:rsidP="00B278DB">
      <w:pPr>
        <w:pStyle w:val="a8"/>
        <w:numPr>
          <w:ilvl w:val="1"/>
          <w:numId w:val="20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  <w:szCs w:val="24"/>
        </w:rPr>
        <w:t>Присуждение академиче</w:t>
      </w:r>
      <w:r w:rsidR="00DB4501" w:rsidRPr="00B17B01">
        <w:rPr>
          <w:sz w:val="24"/>
          <w:szCs w:val="24"/>
        </w:rPr>
        <w:t>с</w:t>
      </w:r>
      <w:r w:rsidRPr="00B17B01">
        <w:rPr>
          <w:sz w:val="24"/>
          <w:szCs w:val="24"/>
        </w:rPr>
        <w:t>ких кредитов обучающемуся по учебным дисциплинам (модулям) и иным видам учебной работы, а также по завершению изучения образовательной программы в целом осуществляется при положительной оценке достигнутых им результатов обучения</w:t>
      </w:r>
      <w:r w:rsidR="00DB4501" w:rsidRPr="00B17B01">
        <w:rPr>
          <w:sz w:val="24"/>
          <w:szCs w:val="24"/>
        </w:rPr>
        <w:t>.</w:t>
      </w:r>
    </w:p>
    <w:p w:rsidR="000B70B4" w:rsidRPr="00B17B01" w:rsidRDefault="00DC7AD6" w:rsidP="00B278DB">
      <w:pPr>
        <w:pStyle w:val="a8"/>
        <w:numPr>
          <w:ilvl w:val="1"/>
          <w:numId w:val="20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  <w:szCs w:val="24"/>
        </w:rPr>
        <w:t>Результаты обучения, освоенные в полном объеме обучающимися в рамках академической мобильности и подтвержденные тр</w:t>
      </w:r>
      <w:r w:rsidR="00802066">
        <w:rPr>
          <w:sz w:val="24"/>
          <w:szCs w:val="24"/>
        </w:rPr>
        <w:t>анскриптом, перезачитываются СК</w:t>
      </w:r>
      <w:r w:rsidRPr="00B17B01">
        <w:rPr>
          <w:sz w:val="24"/>
          <w:szCs w:val="24"/>
        </w:rPr>
        <w:t>У им. М. Козыбаева в обязательном порядке.</w:t>
      </w:r>
    </w:p>
    <w:p w:rsidR="00DB4501" w:rsidRPr="00B17B01" w:rsidRDefault="00DB4501" w:rsidP="00B278DB">
      <w:pPr>
        <w:pStyle w:val="a8"/>
        <w:numPr>
          <w:ilvl w:val="1"/>
          <w:numId w:val="20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  <w:szCs w:val="24"/>
        </w:rPr>
        <w:t>Результаты обучения неформального образования признаются в порядке, установленном уполномоченным органом в области образования.</w:t>
      </w:r>
    </w:p>
    <w:p w:rsidR="00992F96" w:rsidRPr="00B17B01" w:rsidRDefault="0036019C" w:rsidP="00B278DB">
      <w:pPr>
        <w:pStyle w:val="a8"/>
        <w:numPr>
          <w:ilvl w:val="1"/>
          <w:numId w:val="20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  <w:szCs w:val="24"/>
        </w:rPr>
        <w:t xml:space="preserve">Документами, </w:t>
      </w:r>
      <w:r w:rsidR="00FD0719" w:rsidRPr="00B17B01">
        <w:rPr>
          <w:sz w:val="24"/>
          <w:szCs w:val="24"/>
        </w:rPr>
        <w:t>подтверждающими результаты обучения, являются сертификат о завершении обучения или свидетельство о завершении обучения.</w:t>
      </w:r>
    </w:p>
    <w:p w:rsidR="00FD0719" w:rsidRPr="00B17B01" w:rsidRDefault="00FD0719" w:rsidP="00B278DB">
      <w:pPr>
        <w:pStyle w:val="a8"/>
        <w:numPr>
          <w:ilvl w:val="1"/>
          <w:numId w:val="20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  <w:szCs w:val="24"/>
        </w:rPr>
        <w:t xml:space="preserve">Для признания результатов обучения </w:t>
      </w:r>
      <w:r w:rsidR="00802066">
        <w:rPr>
          <w:sz w:val="24"/>
          <w:szCs w:val="24"/>
        </w:rPr>
        <w:t>в СК</w:t>
      </w:r>
      <w:r w:rsidRPr="00B17B01">
        <w:rPr>
          <w:sz w:val="24"/>
          <w:szCs w:val="24"/>
        </w:rPr>
        <w:t>У им. М. Козыбаева создается комиссия</w:t>
      </w:r>
      <w:r w:rsidRPr="00B17B01">
        <w:rPr>
          <w:sz w:val="24"/>
          <w:szCs w:val="24"/>
        </w:rPr>
        <w:t xml:space="preserve"> согласно п. 5.8.</w:t>
      </w:r>
    </w:p>
    <w:p w:rsidR="0013463A" w:rsidRPr="00B17B01" w:rsidRDefault="0013463A" w:rsidP="00B278DB">
      <w:pPr>
        <w:pStyle w:val="a8"/>
        <w:numPr>
          <w:ilvl w:val="1"/>
          <w:numId w:val="20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  <w:szCs w:val="24"/>
        </w:rPr>
        <w:t>Решение комиссии оформляется протоколом в произвольной форме.</w:t>
      </w:r>
    </w:p>
    <w:p w:rsidR="0013463A" w:rsidRPr="00B17B01" w:rsidRDefault="0013463A" w:rsidP="00B278DB">
      <w:pPr>
        <w:pStyle w:val="a8"/>
        <w:numPr>
          <w:ilvl w:val="1"/>
          <w:numId w:val="20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  <w:szCs w:val="24"/>
        </w:rPr>
        <w:t>Лицо, подавшее заявление на признание результатов обучения (далее – Претендент), полученных в результате неформального образования, предоставляет на рассмотрение Комиссии следующие документы:</w:t>
      </w:r>
    </w:p>
    <w:p w:rsidR="0013463A" w:rsidRPr="00B17B01" w:rsidRDefault="00CE2A9D" w:rsidP="00CE2A9D">
      <w:pPr>
        <w:pStyle w:val="a8"/>
        <w:ind w:left="567"/>
        <w:jc w:val="both"/>
        <w:rPr>
          <w:sz w:val="24"/>
          <w:szCs w:val="24"/>
        </w:rPr>
      </w:pPr>
      <w:r w:rsidRPr="00B17B01">
        <w:rPr>
          <w:sz w:val="24"/>
          <w:szCs w:val="24"/>
        </w:rPr>
        <w:t>- з</w:t>
      </w:r>
      <w:r w:rsidR="0013463A" w:rsidRPr="00B17B01">
        <w:rPr>
          <w:sz w:val="24"/>
          <w:szCs w:val="24"/>
        </w:rPr>
        <w:t>аявление в произвольной форме о признании результатов обучения полученного через неформальное обучение;</w:t>
      </w:r>
    </w:p>
    <w:p w:rsidR="0013463A" w:rsidRPr="00B17B01" w:rsidRDefault="00CE2A9D" w:rsidP="00CE2A9D">
      <w:pPr>
        <w:pStyle w:val="a8"/>
        <w:ind w:left="567"/>
        <w:jc w:val="both"/>
        <w:rPr>
          <w:sz w:val="24"/>
          <w:szCs w:val="24"/>
        </w:rPr>
      </w:pPr>
      <w:r w:rsidRPr="00B17B01">
        <w:rPr>
          <w:sz w:val="24"/>
          <w:szCs w:val="24"/>
        </w:rPr>
        <w:t>- к</w:t>
      </w:r>
      <w:r w:rsidR="0013463A" w:rsidRPr="00B17B01">
        <w:rPr>
          <w:sz w:val="24"/>
          <w:szCs w:val="24"/>
        </w:rPr>
        <w:t>опия удостоверения личности;</w:t>
      </w:r>
    </w:p>
    <w:p w:rsidR="0013463A" w:rsidRPr="00B17B01" w:rsidRDefault="00CE2A9D" w:rsidP="00CE2A9D">
      <w:pPr>
        <w:pStyle w:val="a8"/>
        <w:ind w:left="567"/>
        <w:jc w:val="both"/>
        <w:rPr>
          <w:sz w:val="24"/>
          <w:szCs w:val="24"/>
        </w:rPr>
      </w:pPr>
      <w:r w:rsidRPr="00B17B01">
        <w:rPr>
          <w:sz w:val="24"/>
          <w:szCs w:val="24"/>
        </w:rPr>
        <w:t>- документ, подтверждающий результаты обучения.</w:t>
      </w:r>
    </w:p>
    <w:p w:rsidR="00CE2A9D" w:rsidRPr="00B17B01" w:rsidRDefault="00CE2A9D" w:rsidP="00B70088">
      <w:pPr>
        <w:pStyle w:val="a8"/>
        <w:numPr>
          <w:ilvl w:val="1"/>
          <w:numId w:val="20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  <w:szCs w:val="24"/>
        </w:rPr>
        <w:t>Комиссия проверяет наличие документов, указанных в пункте 5.22.</w:t>
      </w:r>
    </w:p>
    <w:p w:rsidR="00CE2A9D" w:rsidRPr="00B17B01" w:rsidRDefault="00CE2A9D" w:rsidP="00B70088">
      <w:pPr>
        <w:pStyle w:val="a8"/>
        <w:numPr>
          <w:ilvl w:val="1"/>
          <w:numId w:val="20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  <w:szCs w:val="24"/>
        </w:rPr>
        <w:t>Комиссия проводит интервью для определения уровня имеющихся у претендента знаний, умений и навыков.</w:t>
      </w:r>
    </w:p>
    <w:p w:rsidR="00CE2A9D" w:rsidRPr="00B17B01" w:rsidRDefault="00CE2A9D" w:rsidP="00B70088">
      <w:pPr>
        <w:pStyle w:val="a8"/>
        <w:numPr>
          <w:ilvl w:val="1"/>
          <w:numId w:val="20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  <w:szCs w:val="24"/>
        </w:rPr>
        <w:t>По итогам интервью Комиссия принимает решение о признании результатов обучения либо об отказе.</w:t>
      </w:r>
    </w:p>
    <w:p w:rsidR="00CE2A9D" w:rsidRPr="00B17B01" w:rsidRDefault="00CE2A9D" w:rsidP="00B70088">
      <w:pPr>
        <w:pStyle w:val="a8"/>
        <w:numPr>
          <w:ilvl w:val="1"/>
          <w:numId w:val="20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  <w:szCs w:val="24"/>
        </w:rPr>
        <w:t>Решение Комиссии принимается большинством голосов от общего числа участвующих в заседании комиссии.</w:t>
      </w:r>
    </w:p>
    <w:p w:rsidR="00EC0481" w:rsidRPr="00B17B01" w:rsidRDefault="00B70088" w:rsidP="00B70088">
      <w:pPr>
        <w:pStyle w:val="a8"/>
        <w:numPr>
          <w:ilvl w:val="1"/>
          <w:numId w:val="20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</w:rPr>
        <w:t xml:space="preserve">По окончании процесса перезачета кредитов для каждого обучающегося </w:t>
      </w:r>
      <w:r w:rsidR="00EC0481" w:rsidRPr="00B17B01">
        <w:rPr>
          <w:sz w:val="24"/>
        </w:rPr>
        <w:t xml:space="preserve"> </w:t>
      </w:r>
      <w:r w:rsidR="00EC0481" w:rsidRPr="00B17B01">
        <w:rPr>
          <w:sz w:val="24"/>
        </w:rPr>
        <w:lastRenderedPageBreak/>
        <w:t>формируется индивидуальный учебный план.</w:t>
      </w:r>
    </w:p>
    <w:p w:rsidR="00B70088" w:rsidRPr="00B17B01" w:rsidRDefault="00B70088" w:rsidP="00B70088">
      <w:pPr>
        <w:pStyle w:val="a8"/>
        <w:numPr>
          <w:ilvl w:val="1"/>
          <w:numId w:val="20"/>
        </w:numPr>
        <w:ind w:left="567" w:hanging="567"/>
        <w:jc w:val="both"/>
        <w:rPr>
          <w:sz w:val="24"/>
          <w:szCs w:val="24"/>
        </w:rPr>
      </w:pPr>
      <w:r w:rsidRPr="00B17B01">
        <w:rPr>
          <w:sz w:val="24"/>
          <w:szCs w:val="24"/>
        </w:rPr>
        <w:t>Все академические кредиты и достигнутые результаты обучения, полученные обучающимися в формальном и неформальном образовании, накапливаются в течение всей жизни.</w:t>
      </w:r>
    </w:p>
    <w:p w:rsidR="009E7A7A" w:rsidRPr="00B17B01" w:rsidRDefault="009E7A7A" w:rsidP="003207F7">
      <w:pPr>
        <w:tabs>
          <w:tab w:val="left" w:pos="18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7A7A" w:rsidRPr="00B17B01" w:rsidRDefault="009E7A7A" w:rsidP="009E7A7A">
      <w:pPr>
        <w:pStyle w:val="a8"/>
        <w:numPr>
          <w:ilvl w:val="0"/>
          <w:numId w:val="1"/>
        </w:numPr>
        <w:pBdr>
          <w:bottom w:val="single" w:sz="18" w:space="1" w:color="808080"/>
        </w:pBdr>
        <w:tabs>
          <w:tab w:val="left" w:pos="709"/>
          <w:tab w:val="left" w:pos="6804"/>
          <w:tab w:val="right" w:pos="9354"/>
        </w:tabs>
        <w:ind w:left="0" w:firstLine="0"/>
        <w:jc w:val="both"/>
        <w:rPr>
          <w:sz w:val="24"/>
          <w:szCs w:val="24"/>
        </w:rPr>
      </w:pPr>
      <w:r w:rsidRPr="00B17B01">
        <w:rPr>
          <w:b/>
          <w:bCs/>
          <w:spacing w:val="-1"/>
          <w:sz w:val="24"/>
          <w:szCs w:val="24"/>
        </w:rPr>
        <w:t xml:space="preserve">ПОРЯДОК ВНЕСЕНИЯ ИЗМЕНЕНИЙ И ДОПОЛНЕНИЙ </w:t>
      </w:r>
    </w:p>
    <w:p w:rsidR="009E7A7A" w:rsidRPr="00B17B01" w:rsidRDefault="009E7A7A" w:rsidP="006156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56ED" w:rsidRPr="00B17B01" w:rsidRDefault="006156ED" w:rsidP="003207F7">
      <w:pPr>
        <w:pStyle w:val="a8"/>
        <w:numPr>
          <w:ilvl w:val="0"/>
          <w:numId w:val="12"/>
        </w:numPr>
        <w:tabs>
          <w:tab w:val="left" w:pos="567"/>
        </w:tabs>
        <w:ind w:left="567" w:hanging="567"/>
        <w:jc w:val="both"/>
        <w:rPr>
          <w:sz w:val="24"/>
          <w:szCs w:val="24"/>
          <w:lang w:val="kk-KZ"/>
        </w:rPr>
      </w:pPr>
      <w:r w:rsidRPr="00B17B01">
        <w:rPr>
          <w:sz w:val="24"/>
          <w:szCs w:val="24"/>
          <w:lang w:val="kk-KZ"/>
        </w:rPr>
        <w:t>Порядок утверждения изменений и дополнений к данн</w:t>
      </w:r>
      <w:r w:rsidR="00B17B01" w:rsidRPr="00B17B01">
        <w:rPr>
          <w:sz w:val="24"/>
          <w:szCs w:val="24"/>
          <w:lang w:val="kk-KZ"/>
        </w:rPr>
        <w:t>ым Правилам</w:t>
      </w:r>
      <w:r w:rsidR="00ED2B6D">
        <w:rPr>
          <w:sz w:val="24"/>
          <w:szCs w:val="24"/>
          <w:lang w:val="kk-KZ"/>
        </w:rPr>
        <w:t xml:space="preserve"> определен процедурой ПРО СК</w:t>
      </w:r>
      <w:r w:rsidRPr="00B17B01">
        <w:rPr>
          <w:sz w:val="24"/>
          <w:szCs w:val="24"/>
          <w:lang w:val="kk-KZ"/>
        </w:rPr>
        <w:t>У 401-17 Внутренняя нормативная документация.</w:t>
      </w:r>
    </w:p>
    <w:p w:rsidR="006156ED" w:rsidRPr="00B17B01" w:rsidRDefault="006156ED" w:rsidP="003207F7">
      <w:pPr>
        <w:pStyle w:val="a8"/>
        <w:numPr>
          <w:ilvl w:val="0"/>
          <w:numId w:val="12"/>
        </w:numPr>
        <w:tabs>
          <w:tab w:val="left" w:pos="567"/>
        </w:tabs>
        <w:ind w:left="567" w:hanging="567"/>
        <w:jc w:val="both"/>
        <w:rPr>
          <w:sz w:val="24"/>
          <w:szCs w:val="24"/>
          <w:lang w:val="kk-KZ"/>
        </w:rPr>
      </w:pPr>
      <w:r w:rsidRPr="00B17B01">
        <w:rPr>
          <w:sz w:val="24"/>
          <w:szCs w:val="24"/>
          <w:lang w:val="kk-KZ"/>
        </w:rPr>
        <w:t>Внесение предложений по изменениям и дополнениям данн</w:t>
      </w:r>
      <w:r w:rsidR="00B17B01" w:rsidRPr="00B17B01">
        <w:rPr>
          <w:sz w:val="24"/>
          <w:szCs w:val="24"/>
          <w:lang w:val="kk-KZ"/>
        </w:rPr>
        <w:t>ых</w:t>
      </w:r>
      <w:r w:rsidRPr="00B17B01">
        <w:rPr>
          <w:sz w:val="24"/>
          <w:szCs w:val="24"/>
          <w:lang w:val="kk-KZ"/>
        </w:rPr>
        <w:t xml:space="preserve"> </w:t>
      </w:r>
      <w:r w:rsidR="00B17B01" w:rsidRPr="00B17B01">
        <w:rPr>
          <w:sz w:val="24"/>
          <w:szCs w:val="24"/>
          <w:lang w:val="kk-KZ"/>
        </w:rPr>
        <w:t>Правил</w:t>
      </w:r>
      <w:r w:rsidRPr="00B17B01">
        <w:rPr>
          <w:sz w:val="24"/>
          <w:szCs w:val="24"/>
          <w:lang w:val="kk-KZ"/>
        </w:rPr>
        <w:t xml:space="preserve"> осуществляют факультеты, кафедры и структурные подразделения, задействованные в исполнении </w:t>
      </w:r>
      <w:r w:rsidR="00B17B01" w:rsidRPr="00B17B01">
        <w:rPr>
          <w:sz w:val="24"/>
          <w:szCs w:val="24"/>
          <w:lang w:val="kk-KZ"/>
        </w:rPr>
        <w:t>Правил</w:t>
      </w:r>
      <w:r w:rsidRPr="00B17B01">
        <w:rPr>
          <w:sz w:val="24"/>
          <w:szCs w:val="24"/>
          <w:lang w:val="kk-KZ"/>
        </w:rPr>
        <w:t>, ректорат, Ученый совет.</w:t>
      </w:r>
    </w:p>
    <w:p w:rsidR="006156ED" w:rsidRPr="00B17B01" w:rsidRDefault="006156ED" w:rsidP="003207F7">
      <w:pPr>
        <w:pStyle w:val="a8"/>
        <w:numPr>
          <w:ilvl w:val="0"/>
          <w:numId w:val="12"/>
        </w:numPr>
        <w:tabs>
          <w:tab w:val="left" w:pos="567"/>
        </w:tabs>
        <w:ind w:left="567" w:hanging="567"/>
        <w:jc w:val="both"/>
        <w:rPr>
          <w:sz w:val="24"/>
          <w:szCs w:val="24"/>
          <w:lang w:val="kk-KZ"/>
        </w:rPr>
      </w:pPr>
      <w:r w:rsidRPr="00B17B01">
        <w:rPr>
          <w:sz w:val="24"/>
          <w:szCs w:val="24"/>
          <w:lang w:val="kk-KZ"/>
        </w:rPr>
        <w:t xml:space="preserve">Внесение изменений в </w:t>
      </w:r>
      <w:r w:rsidR="00B17B01" w:rsidRPr="00B17B01">
        <w:rPr>
          <w:sz w:val="24"/>
          <w:szCs w:val="24"/>
          <w:lang w:val="kk-KZ"/>
        </w:rPr>
        <w:t>Правила</w:t>
      </w:r>
      <w:r w:rsidRPr="00B17B01">
        <w:rPr>
          <w:sz w:val="24"/>
          <w:szCs w:val="24"/>
          <w:lang w:val="kk-KZ"/>
        </w:rPr>
        <w:t xml:space="preserve"> осуществляется на основании приказа Ректора университета.</w:t>
      </w:r>
    </w:p>
    <w:p w:rsidR="006156ED" w:rsidRPr="00B17B01" w:rsidRDefault="006156ED" w:rsidP="003207F7">
      <w:pPr>
        <w:shd w:val="clear" w:color="auto" w:fill="FFFFFF"/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</w:pPr>
    </w:p>
    <w:p w:rsidR="006156ED" w:rsidRPr="00B17B01" w:rsidRDefault="006156ED" w:rsidP="006156ED">
      <w:pPr>
        <w:tabs>
          <w:tab w:val="left" w:pos="6804"/>
          <w:tab w:val="right" w:pos="9354"/>
        </w:tabs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17B01">
        <w:rPr>
          <w:rFonts w:ascii="Times New Roman" w:hAnsi="Times New Roman" w:cs="Times New Roman"/>
          <w:b/>
          <w:i/>
          <w:sz w:val="24"/>
          <w:szCs w:val="24"/>
        </w:rPr>
        <w:t>Одобрено</w:t>
      </w:r>
      <w:r w:rsidR="003E6193">
        <w:rPr>
          <w:rFonts w:ascii="Times New Roman" w:hAnsi="Times New Roman" w:cs="Times New Roman"/>
          <w:b/>
          <w:i/>
          <w:sz w:val="24"/>
          <w:szCs w:val="24"/>
        </w:rPr>
        <w:t xml:space="preserve"> на заседании Ученого совета СК</w:t>
      </w:r>
      <w:r w:rsidRPr="00B17B01">
        <w:rPr>
          <w:rFonts w:ascii="Times New Roman" w:hAnsi="Times New Roman" w:cs="Times New Roman"/>
          <w:b/>
          <w:i/>
          <w:sz w:val="24"/>
          <w:szCs w:val="24"/>
        </w:rPr>
        <w:t>У им. М. Козыбаева.</w:t>
      </w:r>
    </w:p>
    <w:p w:rsidR="006156ED" w:rsidRPr="00B17B01" w:rsidRDefault="006156ED" w:rsidP="006156ED">
      <w:pPr>
        <w:tabs>
          <w:tab w:val="left" w:pos="6804"/>
          <w:tab w:val="right" w:pos="9354"/>
        </w:tabs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6156ED" w:rsidRPr="00B17B01" w:rsidRDefault="006156ED" w:rsidP="006156ED">
      <w:pPr>
        <w:tabs>
          <w:tab w:val="left" w:pos="6804"/>
          <w:tab w:val="right" w:pos="9354"/>
        </w:tabs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17B01">
        <w:rPr>
          <w:rFonts w:ascii="Times New Roman" w:hAnsi="Times New Roman" w:cs="Times New Roman"/>
          <w:b/>
          <w:i/>
          <w:sz w:val="24"/>
          <w:szCs w:val="24"/>
        </w:rPr>
        <w:t>Протокол № ___________ от «_____»_________ 20____ г.</w:t>
      </w:r>
    </w:p>
    <w:p w:rsidR="006156ED" w:rsidRPr="00B17B01" w:rsidRDefault="006156ED" w:rsidP="006156ED">
      <w:pPr>
        <w:tabs>
          <w:tab w:val="left" w:pos="6804"/>
          <w:tab w:val="right" w:pos="935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6ED" w:rsidRPr="00B17B01" w:rsidRDefault="006156ED" w:rsidP="006156ED">
      <w:pPr>
        <w:tabs>
          <w:tab w:val="left" w:pos="6804"/>
          <w:tab w:val="right" w:pos="935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6ED" w:rsidRPr="00B17B01" w:rsidRDefault="006156ED" w:rsidP="006156ED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</w:pPr>
    </w:p>
    <w:p w:rsidR="00C61669" w:rsidRPr="00B17B01" w:rsidRDefault="00C61669" w:rsidP="006156ED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</w:pPr>
    </w:p>
    <w:p w:rsidR="00C61669" w:rsidRPr="00B17B01" w:rsidRDefault="00C61669" w:rsidP="006156ED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</w:pPr>
    </w:p>
    <w:p w:rsidR="00C61669" w:rsidRPr="00B17B01" w:rsidRDefault="00C61669" w:rsidP="006156ED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</w:pPr>
    </w:p>
    <w:p w:rsidR="00C61669" w:rsidRPr="00B17B01" w:rsidRDefault="00C61669" w:rsidP="006156ED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</w:pPr>
    </w:p>
    <w:p w:rsidR="006156ED" w:rsidRPr="00B17B01" w:rsidRDefault="006156ED" w:rsidP="006156ED">
      <w:pPr>
        <w:tabs>
          <w:tab w:val="left" w:pos="5954"/>
          <w:tab w:val="right" w:pos="9354"/>
        </w:tabs>
        <w:spacing w:after="0" w:line="240" w:lineRule="auto"/>
        <w:ind w:left="709"/>
        <w:rPr>
          <w:rFonts w:ascii="Times New Roman" w:hAnsi="Times New Roman" w:cs="Times New Roman"/>
          <w:b/>
          <w:sz w:val="24"/>
          <w:szCs w:val="24"/>
        </w:rPr>
      </w:pPr>
      <w:r w:rsidRPr="00B17B01">
        <w:rPr>
          <w:rFonts w:ascii="Times New Roman" w:hAnsi="Times New Roman" w:cs="Times New Roman"/>
          <w:b/>
          <w:sz w:val="24"/>
          <w:szCs w:val="24"/>
        </w:rPr>
        <w:t>ҚҰРАСТЫРАЛҒАН/</w:t>
      </w:r>
    </w:p>
    <w:p w:rsidR="006156ED" w:rsidRPr="00B17B01" w:rsidRDefault="006156ED" w:rsidP="006156ED">
      <w:pPr>
        <w:tabs>
          <w:tab w:val="left" w:pos="5954"/>
          <w:tab w:val="right" w:pos="9354"/>
        </w:tabs>
        <w:spacing w:after="0" w:line="240" w:lineRule="auto"/>
        <w:ind w:left="709"/>
        <w:rPr>
          <w:rFonts w:ascii="Times New Roman" w:hAnsi="Times New Roman" w:cs="Times New Roman"/>
          <w:b/>
          <w:sz w:val="24"/>
          <w:szCs w:val="24"/>
        </w:rPr>
      </w:pPr>
      <w:r w:rsidRPr="00B17B01">
        <w:rPr>
          <w:rFonts w:ascii="Times New Roman" w:hAnsi="Times New Roman" w:cs="Times New Roman"/>
          <w:b/>
          <w:sz w:val="24"/>
          <w:szCs w:val="24"/>
        </w:rPr>
        <w:t>РАЗРАБОТАНО:</w:t>
      </w:r>
    </w:p>
    <w:p w:rsidR="00C61669" w:rsidRPr="00B17B01" w:rsidRDefault="00C61669" w:rsidP="00C61669">
      <w:pPr>
        <w:tabs>
          <w:tab w:val="left" w:pos="5954"/>
          <w:tab w:val="right" w:pos="9354"/>
        </w:tabs>
        <w:spacing w:after="0"/>
        <w:ind w:left="709"/>
        <w:rPr>
          <w:rFonts w:ascii="Times New Roman" w:hAnsi="Times New Roman"/>
          <w:sz w:val="24"/>
        </w:rPr>
      </w:pPr>
      <w:r w:rsidRPr="00B17B01">
        <w:rPr>
          <w:rFonts w:ascii="Times New Roman" w:hAnsi="Times New Roman"/>
          <w:sz w:val="24"/>
        </w:rPr>
        <w:t>СҚКО директоры/</w:t>
      </w:r>
    </w:p>
    <w:p w:rsidR="00C61669" w:rsidRPr="00B17B01" w:rsidRDefault="00C61669" w:rsidP="00C61669">
      <w:pPr>
        <w:tabs>
          <w:tab w:val="left" w:pos="5954"/>
          <w:tab w:val="right" w:pos="9354"/>
        </w:tabs>
        <w:spacing w:after="0"/>
        <w:ind w:left="709"/>
        <w:rPr>
          <w:rFonts w:ascii="Times New Roman" w:hAnsi="Times New Roman"/>
          <w:sz w:val="24"/>
        </w:rPr>
      </w:pPr>
      <w:r w:rsidRPr="00B17B01">
        <w:rPr>
          <w:rFonts w:ascii="Times New Roman" w:hAnsi="Times New Roman"/>
          <w:sz w:val="24"/>
        </w:rPr>
        <w:t>Директор ЦОС</w:t>
      </w:r>
      <w:r w:rsidRPr="00B17B01">
        <w:rPr>
          <w:rFonts w:ascii="Times New Roman" w:hAnsi="Times New Roman"/>
          <w:sz w:val="24"/>
        </w:rPr>
        <w:tab/>
        <w:t xml:space="preserve">           Г. Уазирова</w:t>
      </w:r>
    </w:p>
    <w:p w:rsidR="00C61669" w:rsidRPr="00B17B01" w:rsidRDefault="00C61669" w:rsidP="006156ED">
      <w:pPr>
        <w:tabs>
          <w:tab w:val="left" w:pos="5954"/>
          <w:tab w:val="right" w:pos="9354"/>
        </w:tabs>
        <w:spacing w:after="0" w:line="240" w:lineRule="auto"/>
        <w:ind w:left="709"/>
        <w:rPr>
          <w:rFonts w:ascii="Times New Roman" w:hAnsi="Times New Roman" w:cs="Times New Roman"/>
          <w:b/>
          <w:sz w:val="24"/>
          <w:szCs w:val="24"/>
        </w:rPr>
      </w:pPr>
    </w:p>
    <w:p w:rsidR="006156ED" w:rsidRPr="00B17B01" w:rsidRDefault="006156ED" w:rsidP="00C61669">
      <w:pPr>
        <w:tabs>
          <w:tab w:val="left" w:pos="5954"/>
          <w:tab w:val="right" w:pos="935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156ED" w:rsidRPr="00B17B01" w:rsidRDefault="006156ED" w:rsidP="006156ED">
      <w:pPr>
        <w:tabs>
          <w:tab w:val="left" w:pos="5954"/>
          <w:tab w:val="right" w:pos="9354"/>
        </w:tabs>
        <w:spacing w:after="0" w:line="240" w:lineRule="auto"/>
        <w:ind w:left="709"/>
        <w:rPr>
          <w:rFonts w:ascii="Times New Roman" w:hAnsi="Times New Roman" w:cs="Times New Roman"/>
          <w:b/>
          <w:sz w:val="24"/>
          <w:szCs w:val="24"/>
        </w:rPr>
      </w:pPr>
      <w:r w:rsidRPr="00B17B01">
        <w:rPr>
          <w:rFonts w:ascii="Times New Roman" w:hAnsi="Times New Roman" w:cs="Times New Roman"/>
          <w:b/>
          <w:sz w:val="24"/>
          <w:szCs w:val="24"/>
        </w:rPr>
        <w:t>КЕЛІСІЛДІ/</w:t>
      </w:r>
    </w:p>
    <w:p w:rsidR="006156ED" w:rsidRPr="00B17B01" w:rsidRDefault="006156ED" w:rsidP="006156ED">
      <w:pPr>
        <w:shd w:val="clear" w:color="auto" w:fill="FFFFFF"/>
        <w:tabs>
          <w:tab w:val="left" w:pos="6663"/>
          <w:tab w:val="left" w:pos="6804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</w:pPr>
      <w:r w:rsidRPr="00B17B01">
        <w:rPr>
          <w:rFonts w:ascii="Times New Roman" w:hAnsi="Times New Roman" w:cs="Times New Roman"/>
          <w:b/>
          <w:sz w:val="24"/>
          <w:szCs w:val="24"/>
        </w:rPr>
        <w:t>СОГЛАСОВАНО</w:t>
      </w:r>
      <w:r w:rsidRPr="00B17B01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:</w:t>
      </w:r>
    </w:p>
    <w:p w:rsidR="006156ED" w:rsidRPr="00B17B01" w:rsidRDefault="006156ED" w:rsidP="006156ED">
      <w:pPr>
        <w:shd w:val="clear" w:color="auto" w:fill="FFFFFF"/>
        <w:tabs>
          <w:tab w:val="left" w:pos="6663"/>
          <w:tab w:val="left" w:pos="6804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</w:pPr>
      <w:r w:rsidRPr="00B17B01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  <w:t xml:space="preserve">  </w:t>
      </w:r>
    </w:p>
    <w:p w:rsidR="006156ED" w:rsidRPr="00B17B01" w:rsidRDefault="006156ED" w:rsidP="006156ED">
      <w:pPr>
        <w:shd w:val="clear" w:color="auto" w:fill="FFFFFF"/>
        <w:tabs>
          <w:tab w:val="left" w:pos="6663"/>
          <w:tab w:val="left" w:pos="6804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</w:pPr>
    </w:p>
    <w:p w:rsidR="006156ED" w:rsidRPr="00B17B01" w:rsidRDefault="006156ED" w:rsidP="00C61669">
      <w:pPr>
        <w:tabs>
          <w:tab w:val="left" w:pos="6663"/>
          <w:tab w:val="left" w:pos="6804"/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56ED" w:rsidRPr="00B17B01" w:rsidRDefault="006156ED" w:rsidP="006156ED">
      <w:pPr>
        <w:tabs>
          <w:tab w:val="left" w:pos="6663"/>
          <w:tab w:val="left" w:pos="6804"/>
          <w:tab w:val="right" w:pos="935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7B01">
        <w:rPr>
          <w:rFonts w:ascii="Times New Roman" w:hAnsi="Times New Roman" w:cs="Times New Roman"/>
          <w:sz w:val="24"/>
          <w:szCs w:val="24"/>
          <w:lang w:val="kk-KZ"/>
        </w:rPr>
        <w:t>АС жөніндегі проректордың м.а./</w:t>
      </w:r>
    </w:p>
    <w:p w:rsidR="006156ED" w:rsidRPr="00B17B01" w:rsidRDefault="006156ED" w:rsidP="006156ED">
      <w:pPr>
        <w:tabs>
          <w:tab w:val="left" w:pos="6663"/>
          <w:tab w:val="left" w:pos="6804"/>
          <w:tab w:val="right" w:pos="935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17B01">
        <w:rPr>
          <w:rFonts w:ascii="Times New Roman" w:hAnsi="Times New Roman" w:cs="Times New Roman"/>
          <w:sz w:val="24"/>
          <w:szCs w:val="24"/>
        </w:rPr>
        <w:t xml:space="preserve">И.о.проректора по АВ </w:t>
      </w:r>
      <w:r w:rsidRPr="00B17B01">
        <w:rPr>
          <w:rFonts w:ascii="Times New Roman" w:hAnsi="Times New Roman" w:cs="Times New Roman"/>
          <w:sz w:val="24"/>
          <w:szCs w:val="24"/>
        </w:rPr>
        <w:tab/>
      </w:r>
      <w:r w:rsidRPr="00B17B01">
        <w:rPr>
          <w:rFonts w:ascii="Times New Roman" w:hAnsi="Times New Roman" w:cs="Times New Roman"/>
          <w:sz w:val="24"/>
          <w:szCs w:val="24"/>
        </w:rPr>
        <w:tab/>
        <w:t>Ж. Таласпаева</w:t>
      </w:r>
    </w:p>
    <w:p w:rsidR="006156ED" w:rsidRPr="00B17B01" w:rsidRDefault="006156ED" w:rsidP="006156ED">
      <w:pPr>
        <w:tabs>
          <w:tab w:val="left" w:pos="6663"/>
          <w:tab w:val="left" w:pos="6804"/>
          <w:tab w:val="right" w:pos="935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6156ED" w:rsidRPr="00B17B01" w:rsidRDefault="006156ED" w:rsidP="006156ED">
      <w:pPr>
        <w:tabs>
          <w:tab w:val="left" w:pos="6663"/>
          <w:tab w:val="left" w:pos="6804"/>
          <w:tab w:val="right" w:pos="935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7B01">
        <w:rPr>
          <w:rFonts w:ascii="Times New Roman" w:hAnsi="Times New Roman" w:cs="Times New Roman"/>
          <w:sz w:val="24"/>
          <w:szCs w:val="24"/>
          <w:lang w:val="kk-KZ"/>
        </w:rPr>
        <w:t>СБСД директоры/</w:t>
      </w:r>
    </w:p>
    <w:p w:rsidR="006156ED" w:rsidRPr="00B17B01" w:rsidRDefault="006156ED" w:rsidP="006156ED">
      <w:pPr>
        <w:tabs>
          <w:tab w:val="left" w:pos="6663"/>
          <w:tab w:val="left" w:pos="6804"/>
          <w:tab w:val="right" w:pos="935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17B01">
        <w:rPr>
          <w:rFonts w:ascii="Times New Roman" w:hAnsi="Times New Roman" w:cs="Times New Roman"/>
          <w:sz w:val="24"/>
          <w:szCs w:val="24"/>
        </w:rPr>
        <w:t xml:space="preserve">Директор ДСКО                                                                      </w:t>
      </w:r>
      <w:r w:rsidRPr="00B17B01">
        <w:rPr>
          <w:rFonts w:ascii="Times New Roman" w:hAnsi="Times New Roman" w:cs="Times New Roman"/>
          <w:sz w:val="24"/>
          <w:szCs w:val="24"/>
        </w:rPr>
        <w:tab/>
      </w:r>
      <w:r w:rsidR="004D528B" w:rsidRPr="00B17B01">
        <w:rPr>
          <w:rFonts w:ascii="Times New Roman" w:hAnsi="Times New Roman" w:cs="Times New Roman"/>
          <w:sz w:val="24"/>
          <w:szCs w:val="24"/>
        </w:rPr>
        <w:t xml:space="preserve">  </w:t>
      </w:r>
      <w:r w:rsidRPr="00B17B01">
        <w:rPr>
          <w:rFonts w:ascii="Times New Roman" w:hAnsi="Times New Roman" w:cs="Times New Roman"/>
          <w:sz w:val="24"/>
          <w:szCs w:val="24"/>
        </w:rPr>
        <w:t>М. Погребицкая</w:t>
      </w:r>
    </w:p>
    <w:p w:rsidR="004D528B" w:rsidRPr="00B17B01" w:rsidRDefault="004D528B" w:rsidP="006156ED">
      <w:pPr>
        <w:tabs>
          <w:tab w:val="left" w:pos="6663"/>
          <w:tab w:val="left" w:pos="6804"/>
          <w:tab w:val="right" w:pos="935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156ED" w:rsidRPr="00B17B01" w:rsidRDefault="006156ED" w:rsidP="006156ED">
      <w:pPr>
        <w:tabs>
          <w:tab w:val="left" w:pos="6663"/>
          <w:tab w:val="left" w:pos="6804"/>
          <w:tab w:val="right" w:pos="935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6156ED" w:rsidRPr="00B17B01" w:rsidRDefault="006156ED" w:rsidP="006156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2CCC" w:rsidRPr="00B17B01" w:rsidRDefault="00842CCC" w:rsidP="006156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2CCC" w:rsidRPr="00B17B01" w:rsidRDefault="00842CCC" w:rsidP="00842CCC">
      <w:pPr>
        <w:tabs>
          <w:tab w:val="left" w:pos="6804"/>
          <w:tab w:val="right" w:pos="9354"/>
        </w:tabs>
        <w:jc w:val="right"/>
        <w:rPr>
          <w:rFonts w:ascii="Times New Roman" w:hAnsi="Times New Roman"/>
          <w:i/>
          <w:sz w:val="24"/>
        </w:rPr>
      </w:pPr>
      <w:r w:rsidRPr="00B17B01">
        <w:rPr>
          <w:rFonts w:ascii="Times New Roman" w:hAnsi="Times New Roman"/>
          <w:i/>
          <w:sz w:val="24"/>
        </w:rPr>
        <w:t>Приложение 1</w:t>
      </w:r>
    </w:p>
    <w:p w:rsidR="00842CCC" w:rsidRPr="00B17B01" w:rsidRDefault="00842CCC" w:rsidP="00842CCC">
      <w:pPr>
        <w:tabs>
          <w:tab w:val="left" w:pos="6804"/>
          <w:tab w:val="right" w:pos="9354"/>
        </w:tabs>
        <w:jc w:val="right"/>
        <w:rPr>
          <w:rFonts w:ascii="Times New Roman" w:hAnsi="Times New Roman"/>
          <w:i/>
          <w:sz w:val="24"/>
        </w:rPr>
      </w:pPr>
    </w:p>
    <w:p w:rsidR="00842CCC" w:rsidRPr="00B17B01" w:rsidRDefault="00842CCC" w:rsidP="00842CCC">
      <w:pPr>
        <w:tabs>
          <w:tab w:val="left" w:pos="6804"/>
          <w:tab w:val="right" w:pos="9354"/>
        </w:tabs>
        <w:jc w:val="center"/>
        <w:rPr>
          <w:rFonts w:ascii="Times New Roman" w:hAnsi="Times New Roman"/>
          <w:b/>
          <w:sz w:val="24"/>
        </w:rPr>
      </w:pPr>
      <w:r w:rsidRPr="00B17B01">
        <w:rPr>
          <w:rFonts w:ascii="Times New Roman" w:hAnsi="Times New Roman"/>
          <w:b/>
          <w:sz w:val="24"/>
        </w:rPr>
        <w:lastRenderedPageBreak/>
        <w:t>Балльно-рейтинговая буквенная система оценки учета учебных достижений, обучающихся с переводом их в традиционную шкалу оценок и ECTS (иситиэс)</w:t>
      </w:r>
    </w:p>
    <w:p w:rsidR="00842CCC" w:rsidRPr="00B17B01" w:rsidRDefault="00842CCC" w:rsidP="00842CCC">
      <w:pPr>
        <w:tabs>
          <w:tab w:val="left" w:pos="6804"/>
          <w:tab w:val="right" w:pos="9354"/>
        </w:tabs>
        <w:jc w:val="right"/>
        <w:rPr>
          <w:rFonts w:ascii="Times New Roman" w:hAnsi="Times New Roman"/>
          <w:i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3"/>
        <w:gridCol w:w="2365"/>
        <w:gridCol w:w="2369"/>
        <w:gridCol w:w="2474"/>
      </w:tblGrid>
      <w:tr w:rsidR="00842CCC" w:rsidRPr="00B17B01" w:rsidTr="00842CCC">
        <w:tc>
          <w:tcPr>
            <w:tcW w:w="2361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по буквенной системе</w:t>
            </w:r>
          </w:p>
        </w:tc>
        <w:tc>
          <w:tcPr>
            <w:tcW w:w="2365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Цифровой эквивалент</w:t>
            </w:r>
          </w:p>
        </w:tc>
        <w:tc>
          <w:tcPr>
            <w:tcW w:w="237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Баллы (%-ное содержание)</w:t>
            </w:r>
          </w:p>
        </w:tc>
        <w:tc>
          <w:tcPr>
            <w:tcW w:w="2474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Оценка по традиционной</w:t>
            </w:r>
          </w:p>
        </w:tc>
      </w:tr>
      <w:tr w:rsidR="00842CCC" w:rsidRPr="00B17B01" w:rsidTr="00842CCC"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А</w:t>
            </w:r>
          </w:p>
        </w:tc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4,0 </w:t>
            </w:r>
          </w:p>
        </w:tc>
        <w:tc>
          <w:tcPr>
            <w:tcW w:w="239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95-100</w:t>
            </w:r>
          </w:p>
        </w:tc>
        <w:tc>
          <w:tcPr>
            <w:tcW w:w="2393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Отлично</w:t>
            </w:r>
          </w:p>
        </w:tc>
      </w:tr>
      <w:tr w:rsidR="00842CCC" w:rsidRPr="00B17B01" w:rsidTr="00842CCC"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А- </w:t>
            </w:r>
          </w:p>
        </w:tc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3,67</w:t>
            </w:r>
          </w:p>
        </w:tc>
        <w:tc>
          <w:tcPr>
            <w:tcW w:w="239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90-94</w:t>
            </w:r>
          </w:p>
        </w:tc>
        <w:tc>
          <w:tcPr>
            <w:tcW w:w="239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В+ </w:t>
            </w:r>
          </w:p>
        </w:tc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3,33</w:t>
            </w:r>
          </w:p>
        </w:tc>
        <w:tc>
          <w:tcPr>
            <w:tcW w:w="239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85-89</w:t>
            </w:r>
          </w:p>
        </w:tc>
        <w:tc>
          <w:tcPr>
            <w:tcW w:w="2393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Хорошо</w:t>
            </w:r>
          </w:p>
        </w:tc>
      </w:tr>
      <w:tr w:rsidR="00842CCC" w:rsidRPr="00B17B01" w:rsidTr="00842CCC"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В </w:t>
            </w:r>
          </w:p>
        </w:tc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3,0</w:t>
            </w:r>
          </w:p>
        </w:tc>
        <w:tc>
          <w:tcPr>
            <w:tcW w:w="239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80-84</w:t>
            </w:r>
          </w:p>
        </w:tc>
        <w:tc>
          <w:tcPr>
            <w:tcW w:w="239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В- </w:t>
            </w:r>
          </w:p>
        </w:tc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2,67</w:t>
            </w:r>
          </w:p>
        </w:tc>
        <w:tc>
          <w:tcPr>
            <w:tcW w:w="239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75-79</w:t>
            </w:r>
          </w:p>
        </w:tc>
        <w:tc>
          <w:tcPr>
            <w:tcW w:w="239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С+ </w:t>
            </w:r>
          </w:p>
        </w:tc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2,33</w:t>
            </w:r>
          </w:p>
        </w:tc>
        <w:tc>
          <w:tcPr>
            <w:tcW w:w="239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70-74</w:t>
            </w:r>
          </w:p>
        </w:tc>
        <w:tc>
          <w:tcPr>
            <w:tcW w:w="239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С</w:t>
            </w:r>
          </w:p>
        </w:tc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2,0</w:t>
            </w:r>
          </w:p>
        </w:tc>
        <w:tc>
          <w:tcPr>
            <w:tcW w:w="239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65-69</w:t>
            </w:r>
          </w:p>
        </w:tc>
        <w:tc>
          <w:tcPr>
            <w:tcW w:w="2393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Удовлетворительно</w:t>
            </w:r>
          </w:p>
        </w:tc>
      </w:tr>
      <w:tr w:rsidR="00842CCC" w:rsidRPr="00B17B01" w:rsidTr="00842CCC"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С- </w:t>
            </w:r>
          </w:p>
        </w:tc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1,67</w:t>
            </w:r>
          </w:p>
        </w:tc>
        <w:tc>
          <w:tcPr>
            <w:tcW w:w="239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60-64</w:t>
            </w:r>
          </w:p>
        </w:tc>
        <w:tc>
          <w:tcPr>
            <w:tcW w:w="239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D+ </w:t>
            </w:r>
          </w:p>
        </w:tc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1,33</w:t>
            </w:r>
          </w:p>
        </w:tc>
        <w:tc>
          <w:tcPr>
            <w:tcW w:w="239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55-59</w:t>
            </w:r>
          </w:p>
        </w:tc>
        <w:tc>
          <w:tcPr>
            <w:tcW w:w="239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D- </w:t>
            </w:r>
          </w:p>
        </w:tc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1,0</w:t>
            </w:r>
          </w:p>
        </w:tc>
        <w:tc>
          <w:tcPr>
            <w:tcW w:w="239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50-54</w:t>
            </w:r>
          </w:p>
        </w:tc>
        <w:tc>
          <w:tcPr>
            <w:tcW w:w="239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FX</w:t>
            </w:r>
          </w:p>
        </w:tc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0,5</w:t>
            </w:r>
          </w:p>
        </w:tc>
        <w:tc>
          <w:tcPr>
            <w:tcW w:w="239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25-49</w:t>
            </w:r>
          </w:p>
        </w:tc>
        <w:tc>
          <w:tcPr>
            <w:tcW w:w="2393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Неудовлетворительно</w:t>
            </w:r>
          </w:p>
        </w:tc>
      </w:tr>
      <w:tr w:rsidR="00842CCC" w:rsidRPr="00B17B01" w:rsidTr="00842CCC">
        <w:tc>
          <w:tcPr>
            <w:tcW w:w="2361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F</w:t>
            </w:r>
          </w:p>
        </w:tc>
        <w:tc>
          <w:tcPr>
            <w:tcW w:w="2365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37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0-24   </w:t>
            </w:r>
          </w:p>
        </w:tc>
        <w:tc>
          <w:tcPr>
            <w:tcW w:w="2474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rPr>
                <w:rFonts w:ascii="Times New Roman" w:hAnsi="Times New Roman"/>
                <w:sz w:val="24"/>
              </w:rPr>
            </w:pPr>
          </w:p>
        </w:tc>
      </w:tr>
    </w:tbl>
    <w:p w:rsidR="00842CCC" w:rsidRPr="00B17B01" w:rsidRDefault="00842CCC" w:rsidP="00842CCC">
      <w:pPr>
        <w:tabs>
          <w:tab w:val="left" w:pos="6804"/>
          <w:tab w:val="right" w:pos="9354"/>
        </w:tabs>
        <w:rPr>
          <w:rFonts w:ascii="Times New Roman" w:hAnsi="Times New Roman"/>
          <w:i/>
          <w:sz w:val="24"/>
        </w:rPr>
      </w:pPr>
    </w:p>
    <w:p w:rsidR="00842CCC" w:rsidRPr="00B17B01" w:rsidRDefault="00842CCC" w:rsidP="00842CCC">
      <w:pPr>
        <w:tabs>
          <w:tab w:val="left" w:pos="6804"/>
          <w:tab w:val="right" w:pos="9354"/>
        </w:tabs>
        <w:rPr>
          <w:rFonts w:ascii="Times New Roman" w:hAnsi="Times New Roman"/>
          <w:sz w:val="24"/>
        </w:rPr>
      </w:pPr>
    </w:p>
    <w:p w:rsidR="00842CCC" w:rsidRPr="00B17B01" w:rsidRDefault="00842CCC" w:rsidP="00842CCC">
      <w:pPr>
        <w:tabs>
          <w:tab w:val="left" w:pos="6804"/>
          <w:tab w:val="right" w:pos="9354"/>
        </w:tabs>
        <w:rPr>
          <w:rFonts w:ascii="Times New Roman" w:hAnsi="Times New Roman"/>
          <w:sz w:val="24"/>
        </w:rPr>
      </w:pPr>
    </w:p>
    <w:p w:rsidR="00842CCC" w:rsidRPr="00B17B01" w:rsidRDefault="00842CCC" w:rsidP="00842CCC">
      <w:pPr>
        <w:tabs>
          <w:tab w:val="left" w:pos="6804"/>
          <w:tab w:val="right" w:pos="9354"/>
        </w:tabs>
        <w:rPr>
          <w:rFonts w:ascii="Times New Roman" w:hAnsi="Times New Roman"/>
          <w:sz w:val="24"/>
        </w:rPr>
      </w:pPr>
    </w:p>
    <w:p w:rsidR="00842CCC" w:rsidRPr="00B17B01" w:rsidRDefault="00842CCC" w:rsidP="00842CCC">
      <w:pPr>
        <w:tabs>
          <w:tab w:val="left" w:pos="6804"/>
          <w:tab w:val="right" w:pos="9354"/>
        </w:tabs>
        <w:rPr>
          <w:rFonts w:ascii="Times New Roman" w:hAnsi="Times New Roman"/>
          <w:sz w:val="24"/>
        </w:rPr>
      </w:pPr>
    </w:p>
    <w:p w:rsidR="00842CCC" w:rsidRPr="00B17B01" w:rsidRDefault="00842CCC" w:rsidP="00842CCC">
      <w:pPr>
        <w:tabs>
          <w:tab w:val="left" w:pos="6804"/>
          <w:tab w:val="right" w:pos="9354"/>
        </w:tabs>
        <w:rPr>
          <w:rFonts w:ascii="Times New Roman" w:hAnsi="Times New Roman"/>
          <w:sz w:val="24"/>
        </w:rPr>
      </w:pPr>
    </w:p>
    <w:p w:rsidR="00842CCC" w:rsidRPr="00B17B01" w:rsidRDefault="00842CCC" w:rsidP="00842CCC">
      <w:pPr>
        <w:tabs>
          <w:tab w:val="left" w:pos="6804"/>
          <w:tab w:val="right" w:pos="9354"/>
        </w:tabs>
        <w:rPr>
          <w:rFonts w:ascii="Times New Roman" w:hAnsi="Times New Roman"/>
          <w:sz w:val="24"/>
        </w:rPr>
      </w:pPr>
    </w:p>
    <w:p w:rsidR="00842CCC" w:rsidRPr="00B17B01" w:rsidRDefault="00842CCC" w:rsidP="00842CCC">
      <w:pPr>
        <w:tabs>
          <w:tab w:val="left" w:pos="6804"/>
          <w:tab w:val="right" w:pos="9354"/>
        </w:tabs>
        <w:rPr>
          <w:rFonts w:ascii="Times New Roman" w:hAnsi="Times New Roman"/>
          <w:sz w:val="24"/>
        </w:rPr>
      </w:pPr>
    </w:p>
    <w:p w:rsidR="00842CCC" w:rsidRPr="00B17B01" w:rsidRDefault="00842CCC" w:rsidP="00842CCC">
      <w:pPr>
        <w:tabs>
          <w:tab w:val="left" w:pos="6804"/>
          <w:tab w:val="right" w:pos="9354"/>
        </w:tabs>
        <w:jc w:val="right"/>
        <w:rPr>
          <w:rFonts w:ascii="Times New Roman" w:hAnsi="Times New Roman"/>
          <w:i/>
          <w:sz w:val="24"/>
        </w:rPr>
      </w:pPr>
      <w:r w:rsidRPr="00B17B01">
        <w:rPr>
          <w:rFonts w:ascii="Times New Roman" w:hAnsi="Times New Roman"/>
          <w:i/>
          <w:sz w:val="24"/>
        </w:rPr>
        <w:t xml:space="preserve">Приложение 1 </w:t>
      </w:r>
    </w:p>
    <w:p w:rsidR="00842CCC" w:rsidRPr="00B17B01" w:rsidRDefault="00842CCC" w:rsidP="00842CCC">
      <w:pPr>
        <w:tabs>
          <w:tab w:val="left" w:pos="6804"/>
          <w:tab w:val="right" w:pos="9354"/>
        </w:tabs>
        <w:jc w:val="center"/>
        <w:rPr>
          <w:rFonts w:ascii="Times New Roman" w:hAnsi="Times New Roman"/>
          <w:b/>
          <w:sz w:val="24"/>
        </w:rPr>
      </w:pPr>
      <w:r w:rsidRPr="00B17B01">
        <w:rPr>
          <w:rFonts w:ascii="Times New Roman" w:hAnsi="Times New Roman"/>
          <w:b/>
          <w:sz w:val="24"/>
        </w:rPr>
        <w:lastRenderedPageBreak/>
        <w:t>Балльно-рейтинговая буквенная система оценки учета учебных достижений, обучающихся с переводом их в традиционную шкалу оценок и ECTS (иситиэс)</w:t>
      </w:r>
    </w:p>
    <w:p w:rsidR="00842CCC" w:rsidRPr="00B17B01" w:rsidRDefault="00842CCC" w:rsidP="00842CCC">
      <w:pPr>
        <w:tabs>
          <w:tab w:val="left" w:pos="6804"/>
          <w:tab w:val="right" w:pos="9354"/>
        </w:tabs>
        <w:jc w:val="right"/>
        <w:rPr>
          <w:rFonts w:ascii="Times New Roman" w:hAnsi="Times New Roman"/>
          <w:i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3"/>
        <w:gridCol w:w="2365"/>
        <w:gridCol w:w="2369"/>
        <w:gridCol w:w="2474"/>
      </w:tblGrid>
      <w:tr w:rsidR="00842CCC" w:rsidRPr="00B17B01" w:rsidTr="00842CCC">
        <w:tc>
          <w:tcPr>
            <w:tcW w:w="2361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по буквенной системе</w:t>
            </w:r>
          </w:p>
        </w:tc>
        <w:tc>
          <w:tcPr>
            <w:tcW w:w="2365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Цифровой эквивалент</w:t>
            </w:r>
          </w:p>
        </w:tc>
        <w:tc>
          <w:tcPr>
            <w:tcW w:w="237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Баллы (%-ное содержание)</w:t>
            </w:r>
          </w:p>
        </w:tc>
        <w:tc>
          <w:tcPr>
            <w:tcW w:w="2474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Оценка по традиционной</w:t>
            </w:r>
          </w:p>
        </w:tc>
      </w:tr>
      <w:tr w:rsidR="00842CCC" w:rsidRPr="00B17B01" w:rsidTr="00842CCC"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А</w:t>
            </w:r>
          </w:p>
        </w:tc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4,0 </w:t>
            </w:r>
          </w:p>
        </w:tc>
        <w:tc>
          <w:tcPr>
            <w:tcW w:w="239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95-100</w:t>
            </w:r>
          </w:p>
        </w:tc>
        <w:tc>
          <w:tcPr>
            <w:tcW w:w="2393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Отлично</w:t>
            </w:r>
          </w:p>
        </w:tc>
      </w:tr>
      <w:tr w:rsidR="00842CCC" w:rsidRPr="00B17B01" w:rsidTr="00842CCC"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А- </w:t>
            </w:r>
          </w:p>
        </w:tc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3,67</w:t>
            </w:r>
          </w:p>
        </w:tc>
        <w:tc>
          <w:tcPr>
            <w:tcW w:w="239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90-94</w:t>
            </w:r>
          </w:p>
        </w:tc>
        <w:tc>
          <w:tcPr>
            <w:tcW w:w="239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В+ </w:t>
            </w:r>
          </w:p>
        </w:tc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3,33</w:t>
            </w:r>
          </w:p>
        </w:tc>
        <w:tc>
          <w:tcPr>
            <w:tcW w:w="239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85-89</w:t>
            </w:r>
          </w:p>
        </w:tc>
        <w:tc>
          <w:tcPr>
            <w:tcW w:w="2393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Хорошо</w:t>
            </w:r>
          </w:p>
        </w:tc>
      </w:tr>
      <w:tr w:rsidR="00842CCC" w:rsidRPr="00B17B01" w:rsidTr="00842CCC"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В </w:t>
            </w:r>
          </w:p>
        </w:tc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3,0</w:t>
            </w:r>
          </w:p>
        </w:tc>
        <w:tc>
          <w:tcPr>
            <w:tcW w:w="239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80-84</w:t>
            </w:r>
          </w:p>
        </w:tc>
        <w:tc>
          <w:tcPr>
            <w:tcW w:w="239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В- </w:t>
            </w:r>
          </w:p>
        </w:tc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2,67</w:t>
            </w:r>
          </w:p>
        </w:tc>
        <w:tc>
          <w:tcPr>
            <w:tcW w:w="239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75-79</w:t>
            </w:r>
          </w:p>
        </w:tc>
        <w:tc>
          <w:tcPr>
            <w:tcW w:w="239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С+ </w:t>
            </w:r>
          </w:p>
        </w:tc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2,33</w:t>
            </w:r>
          </w:p>
        </w:tc>
        <w:tc>
          <w:tcPr>
            <w:tcW w:w="239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70-74</w:t>
            </w:r>
          </w:p>
        </w:tc>
        <w:tc>
          <w:tcPr>
            <w:tcW w:w="239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С</w:t>
            </w:r>
          </w:p>
        </w:tc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2,0</w:t>
            </w:r>
          </w:p>
        </w:tc>
        <w:tc>
          <w:tcPr>
            <w:tcW w:w="239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65-69</w:t>
            </w:r>
          </w:p>
        </w:tc>
        <w:tc>
          <w:tcPr>
            <w:tcW w:w="2393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Удовлетворительно</w:t>
            </w:r>
          </w:p>
        </w:tc>
      </w:tr>
      <w:tr w:rsidR="00842CCC" w:rsidRPr="00B17B01" w:rsidTr="00842CCC"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С- </w:t>
            </w:r>
          </w:p>
        </w:tc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1,67</w:t>
            </w:r>
          </w:p>
        </w:tc>
        <w:tc>
          <w:tcPr>
            <w:tcW w:w="239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60-64</w:t>
            </w:r>
          </w:p>
        </w:tc>
        <w:tc>
          <w:tcPr>
            <w:tcW w:w="239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D+ </w:t>
            </w:r>
          </w:p>
        </w:tc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1,33</w:t>
            </w:r>
          </w:p>
        </w:tc>
        <w:tc>
          <w:tcPr>
            <w:tcW w:w="239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55-59</w:t>
            </w:r>
          </w:p>
        </w:tc>
        <w:tc>
          <w:tcPr>
            <w:tcW w:w="239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D- </w:t>
            </w:r>
          </w:p>
        </w:tc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1,0</w:t>
            </w:r>
          </w:p>
        </w:tc>
        <w:tc>
          <w:tcPr>
            <w:tcW w:w="239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50-54</w:t>
            </w:r>
          </w:p>
        </w:tc>
        <w:tc>
          <w:tcPr>
            <w:tcW w:w="239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FX</w:t>
            </w:r>
          </w:p>
        </w:tc>
        <w:tc>
          <w:tcPr>
            <w:tcW w:w="2392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0,5</w:t>
            </w:r>
          </w:p>
        </w:tc>
        <w:tc>
          <w:tcPr>
            <w:tcW w:w="239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25-49</w:t>
            </w:r>
          </w:p>
        </w:tc>
        <w:tc>
          <w:tcPr>
            <w:tcW w:w="2393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Неудовлетворительно</w:t>
            </w:r>
          </w:p>
        </w:tc>
      </w:tr>
      <w:tr w:rsidR="00842CCC" w:rsidRPr="00B17B01" w:rsidTr="00842CCC">
        <w:tc>
          <w:tcPr>
            <w:tcW w:w="2361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F</w:t>
            </w:r>
          </w:p>
        </w:tc>
        <w:tc>
          <w:tcPr>
            <w:tcW w:w="2365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37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0-24   </w:t>
            </w:r>
          </w:p>
        </w:tc>
        <w:tc>
          <w:tcPr>
            <w:tcW w:w="2474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:rsidR="00842CCC" w:rsidRPr="00B17B01" w:rsidRDefault="00842CCC" w:rsidP="00842CCC">
      <w:pPr>
        <w:tabs>
          <w:tab w:val="left" w:pos="6804"/>
          <w:tab w:val="right" w:pos="9354"/>
        </w:tabs>
        <w:spacing w:after="0"/>
        <w:rPr>
          <w:rFonts w:ascii="Times New Roman" w:hAnsi="Times New Roman"/>
          <w:i/>
          <w:sz w:val="24"/>
        </w:rPr>
      </w:pPr>
    </w:p>
    <w:p w:rsidR="00842CCC" w:rsidRPr="00B17B01" w:rsidRDefault="00842CCC" w:rsidP="00842CCC">
      <w:pPr>
        <w:tabs>
          <w:tab w:val="left" w:pos="6804"/>
          <w:tab w:val="right" w:pos="9354"/>
        </w:tabs>
        <w:rPr>
          <w:rFonts w:ascii="Times New Roman" w:hAnsi="Times New Roman"/>
          <w:sz w:val="24"/>
        </w:rPr>
      </w:pPr>
    </w:p>
    <w:p w:rsidR="00842CCC" w:rsidRPr="00B17B01" w:rsidRDefault="00842CCC" w:rsidP="00842CCC">
      <w:pPr>
        <w:tabs>
          <w:tab w:val="left" w:pos="6804"/>
          <w:tab w:val="right" w:pos="9354"/>
        </w:tabs>
        <w:rPr>
          <w:rFonts w:ascii="Times New Roman" w:hAnsi="Times New Roman"/>
          <w:sz w:val="24"/>
        </w:rPr>
      </w:pPr>
    </w:p>
    <w:p w:rsidR="00842CCC" w:rsidRPr="00B17B01" w:rsidRDefault="00842CCC" w:rsidP="00842CCC">
      <w:pPr>
        <w:tabs>
          <w:tab w:val="left" w:pos="6804"/>
          <w:tab w:val="right" w:pos="9354"/>
        </w:tabs>
        <w:rPr>
          <w:rFonts w:ascii="Times New Roman" w:hAnsi="Times New Roman"/>
          <w:sz w:val="24"/>
        </w:rPr>
      </w:pPr>
    </w:p>
    <w:p w:rsidR="00842CCC" w:rsidRPr="00B17B01" w:rsidRDefault="00842CCC" w:rsidP="00842CCC">
      <w:pPr>
        <w:tabs>
          <w:tab w:val="left" w:pos="6804"/>
          <w:tab w:val="right" w:pos="9354"/>
        </w:tabs>
        <w:rPr>
          <w:rFonts w:ascii="Times New Roman" w:hAnsi="Times New Roman"/>
          <w:sz w:val="24"/>
        </w:rPr>
      </w:pPr>
    </w:p>
    <w:p w:rsidR="00842CCC" w:rsidRPr="00B17B01" w:rsidRDefault="00842CCC" w:rsidP="00842CCC">
      <w:pPr>
        <w:tabs>
          <w:tab w:val="left" w:pos="6804"/>
          <w:tab w:val="right" w:pos="9354"/>
        </w:tabs>
        <w:rPr>
          <w:rFonts w:ascii="Times New Roman" w:hAnsi="Times New Roman"/>
          <w:sz w:val="24"/>
        </w:rPr>
      </w:pPr>
    </w:p>
    <w:p w:rsidR="00842CCC" w:rsidRPr="00B17B01" w:rsidRDefault="00842CCC" w:rsidP="00842CCC">
      <w:pPr>
        <w:tabs>
          <w:tab w:val="left" w:pos="6804"/>
          <w:tab w:val="right" w:pos="9354"/>
        </w:tabs>
        <w:rPr>
          <w:rFonts w:ascii="Times New Roman" w:hAnsi="Times New Roman"/>
          <w:sz w:val="24"/>
        </w:rPr>
      </w:pPr>
    </w:p>
    <w:p w:rsidR="00842CCC" w:rsidRPr="00B17B01" w:rsidRDefault="00842CCC" w:rsidP="00842CCC">
      <w:pPr>
        <w:tabs>
          <w:tab w:val="left" w:pos="6804"/>
          <w:tab w:val="right" w:pos="9354"/>
        </w:tabs>
        <w:rPr>
          <w:rFonts w:ascii="Times New Roman" w:hAnsi="Times New Roman"/>
          <w:sz w:val="24"/>
        </w:rPr>
      </w:pPr>
    </w:p>
    <w:p w:rsidR="00842CCC" w:rsidRPr="00B17B01" w:rsidRDefault="00842CCC" w:rsidP="00842CCC">
      <w:pPr>
        <w:tabs>
          <w:tab w:val="left" w:pos="6804"/>
          <w:tab w:val="right" w:pos="9354"/>
        </w:tabs>
        <w:rPr>
          <w:rFonts w:ascii="Times New Roman" w:hAnsi="Times New Roman"/>
          <w:sz w:val="24"/>
        </w:rPr>
      </w:pPr>
    </w:p>
    <w:p w:rsidR="00842CCC" w:rsidRPr="00B17B01" w:rsidRDefault="00842CCC" w:rsidP="00842CCC">
      <w:pPr>
        <w:tabs>
          <w:tab w:val="left" w:pos="6804"/>
          <w:tab w:val="right" w:pos="9354"/>
        </w:tabs>
        <w:rPr>
          <w:rFonts w:ascii="Times New Roman" w:hAnsi="Times New Roman"/>
          <w:sz w:val="24"/>
        </w:rPr>
      </w:pPr>
    </w:p>
    <w:p w:rsidR="00842CCC" w:rsidRPr="00B17B01" w:rsidRDefault="00842CCC" w:rsidP="00842CCC">
      <w:pPr>
        <w:tabs>
          <w:tab w:val="left" w:pos="6804"/>
          <w:tab w:val="right" w:pos="9354"/>
        </w:tabs>
        <w:rPr>
          <w:rFonts w:ascii="Times New Roman" w:hAnsi="Times New Roman"/>
          <w:sz w:val="24"/>
        </w:rPr>
      </w:pPr>
    </w:p>
    <w:p w:rsidR="00842CCC" w:rsidRPr="00B17B01" w:rsidRDefault="00842CCC" w:rsidP="00842CCC">
      <w:pPr>
        <w:tabs>
          <w:tab w:val="left" w:pos="6804"/>
          <w:tab w:val="right" w:pos="9354"/>
        </w:tabs>
        <w:rPr>
          <w:rFonts w:ascii="Times New Roman" w:hAnsi="Times New Roman"/>
          <w:sz w:val="24"/>
        </w:rPr>
      </w:pPr>
    </w:p>
    <w:p w:rsidR="00842CCC" w:rsidRDefault="00842CCC" w:rsidP="00842CCC">
      <w:pPr>
        <w:tabs>
          <w:tab w:val="left" w:pos="6804"/>
          <w:tab w:val="right" w:pos="9354"/>
        </w:tabs>
        <w:rPr>
          <w:rFonts w:ascii="Times New Roman" w:hAnsi="Times New Roman"/>
          <w:sz w:val="24"/>
        </w:rPr>
      </w:pPr>
    </w:p>
    <w:p w:rsidR="00B17B01" w:rsidRDefault="00B17B01" w:rsidP="00842CCC">
      <w:pPr>
        <w:tabs>
          <w:tab w:val="left" w:pos="6804"/>
          <w:tab w:val="right" w:pos="9354"/>
        </w:tabs>
        <w:rPr>
          <w:rFonts w:ascii="Times New Roman" w:hAnsi="Times New Roman"/>
          <w:sz w:val="24"/>
        </w:rPr>
      </w:pPr>
    </w:p>
    <w:p w:rsidR="000544FB" w:rsidRPr="00B17B01" w:rsidRDefault="000544FB" w:rsidP="00842CCC">
      <w:pPr>
        <w:tabs>
          <w:tab w:val="left" w:pos="6804"/>
          <w:tab w:val="right" w:pos="9354"/>
        </w:tabs>
        <w:rPr>
          <w:rFonts w:ascii="Times New Roman" w:hAnsi="Times New Roman"/>
          <w:sz w:val="24"/>
        </w:rPr>
      </w:pPr>
    </w:p>
    <w:p w:rsidR="00842CCC" w:rsidRPr="00B17B01" w:rsidRDefault="00842CCC" w:rsidP="00842CCC">
      <w:pPr>
        <w:tabs>
          <w:tab w:val="left" w:pos="6804"/>
          <w:tab w:val="right" w:pos="9354"/>
        </w:tabs>
        <w:jc w:val="right"/>
        <w:rPr>
          <w:rFonts w:ascii="Times New Roman" w:hAnsi="Times New Roman"/>
          <w:i/>
          <w:sz w:val="24"/>
        </w:rPr>
      </w:pPr>
      <w:r w:rsidRPr="00B17B01">
        <w:rPr>
          <w:rFonts w:ascii="Times New Roman" w:hAnsi="Times New Roman"/>
          <w:i/>
          <w:sz w:val="24"/>
        </w:rPr>
        <w:lastRenderedPageBreak/>
        <w:t>Приложение 2</w:t>
      </w:r>
    </w:p>
    <w:p w:rsidR="00842CCC" w:rsidRPr="00B17B01" w:rsidRDefault="00842CCC" w:rsidP="00842CCC">
      <w:pPr>
        <w:tabs>
          <w:tab w:val="left" w:pos="6804"/>
          <w:tab w:val="right" w:pos="9354"/>
        </w:tabs>
        <w:jc w:val="center"/>
        <w:rPr>
          <w:rFonts w:ascii="Times New Roman" w:hAnsi="Times New Roman"/>
          <w:b/>
          <w:sz w:val="24"/>
        </w:rPr>
      </w:pPr>
      <w:r w:rsidRPr="00B17B01">
        <w:rPr>
          <w:rFonts w:ascii="Times New Roman" w:hAnsi="Times New Roman"/>
          <w:b/>
          <w:sz w:val="24"/>
        </w:rPr>
        <w:t>Балльно-рейтинговая буквенная система оценивания учебных достижений, обучающихся по иностранным языкам в соответствии с уровневой моделью и переводом в ECTS (иситиэс) и традиционную шкалу оценок</w:t>
      </w:r>
    </w:p>
    <w:p w:rsidR="00842CCC" w:rsidRPr="00B17B01" w:rsidRDefault="00842CCC" w:rsidP="00842CCC">
      <w:pPr>
        <w:tabs>
          <w:tab w:val="left" w:pos="6804"/>
          <w:tab w:val="right" w:pos="9354"/>
        </w:tabs>
        <w:jc w:val="center"/>
        <w:rPr>
          <w:rFonts w:ascii="Times New Roman" w:hAnsi="Times New Roman"/>
          <w:b/>
          <w:sz w:val="24"/>
        </w:rPr>
      </w:pPr>
    </w:p>
    <w:tbl>
      <w:tblPr>
        <w:tblW w:w="9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45"/>
        <w:gridCol w:w="1300"/>
        <w:gridCol w:w="1183"/>
        <w:gridCol w:w="1357"/>
        <w:gridCol w:w="1427"/>
        <w:gridCol w:w="2474"/>
      </w:tblGrid>
      <w:tr w:rsidR="00842CCC" w:rsidRPr="00B17B01" w:rsidTr="00842CCC">
        <w:tc>
          <w:tcPr>
            <w:tcW w:w="2045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и описание владения языка по общеевропейской компетенции (далее- ОЕК)</w:t>
            </w: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Оценка по буквенной системе</w:t>
            </w:r>
          </w:p>
        </w:tc>
        <w:tc>
          <w:tcPr>
            <w:tcW w:w="118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Оценка по ECTS (иситиэс)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Цифровой эквивалент баллов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%-ное содержание</w:t>
            </w:r>
          </w:p>
        </w:tc>
        <w:tc>
          <w:tcPr>
            <w:tcW w:w="2474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Традиционная шкала </w:t>
            </w:r>
          </w:p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А1</w:t>
            </w: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А</w:t>
            </w:r>
          </w:p>
        </w:tc>
        <w:tc>
          <w:tcPr>
            <w:tcW w:w="1183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A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4,0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95-100</w:t>
            </w:r>
          </w:p>
        </w:tc>
        <w:tc>
          <w:tcPr>
            <w:tcW w:w="2474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Отлично</w:t>
            </w: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А-</w:t>
            </w:r>
          </w:p>
        </w:tc>
        <w:tc>
          <w:tcPr>
            <w:tcW w:w="118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3,67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90-94</w:t>
            </w:r>
          </w:p>
        </w:tc>
        <w:tc>
          <w:tcPr>
            <w:tcW w:w="2474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В+</w:t>
            </w:r>
          </w:p>
        </w:tc>
        <w:tc>
          <w:tcPr>
            <w:tcW w:w="118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B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3,33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85-89</w:t>
            </w:r>
          </w:p>
        </w:tc>
        <w:tc>
          <w:tcPr>
            <w:tcW w:w="2474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Хорошо</w:t>
            </w: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В</w:t>
            </w:r>
          </w:p>
        </w:tc>
        <w:tc>
          <w:tcPr>
            <w:tcW w:w="1183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C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3,0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80-84</w:t>
            </w:r>
          </w:p>
        </w:tc>
        <w:tc>
          <w:tcPr>
            <w:tcW w:w="2474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Хорошо</w:t>
            </w: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В-</w:t>
            </w:r>
          </w:p>
        </w:tc>
        <w:tc>
          <w:tcPr>
            <w:tcW w:w="118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2,67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75-79</w:t>
            </w:r>
          </w:p>
        </w:tc>
        <w:tc>
          <w:tcPr>
            <w:tcW w:w="2474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С+</w:t>
            </w:r>
          </w:p>
        </w:tc>
        <w:tc>
          <w:tcPr>
            <w:tcW w:w="118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2,33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70-74</w:t>
            </w:r>
          </w:p>
        </w:tc>
        <w:tc>
          <w:tcPr>
            <w:tcW w:w="2474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С</w:t>
            </w:r>
          </w:p>
        </w:tc>
        <w:tc>
          <w:tcPr>
            <w:tcW w:w="1183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D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2,0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65-69</w:t>
            </w:r>
          </w:p>
        </w:tc>
        <w:tc>
          <w:tcPr>
            <w:tcW w:w="2474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Удовлетворительно</w:t>
            </w: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С-</w:t>
            </w:r>
          </w:p>
        </w:tc>
        <w:tc>
          <w:tcPr>
            <w:tcW w:w="118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1,67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60-64</w:t>
            </w:r>
          </w:p>
        </w:tc>
        <w:tc>
          <w:tcPr>
            <w:tcW w:w="2474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D+</w:t>
            </w:r>
          </w:p>
        </w:tc>
        <w:tc>
          <w:tcPr>
            <w:tcW w:w="118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1,33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55-59</w:t>
            </w:r>
          </w:p>
        </w:tc>
        <w:tc>
          <w:tcPr>
            <w:tcW w:w="2474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D</w:t>
            </w:r>
          </w:p>
        </w:tc>
        <w:tc>
          <w:tcPr>
            <w:tcW w:w="118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E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1,0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50-54</w:t>
            </w:r>
          </w:p>
        </w:tc>
        <w:tc>
          <w:tcPr>
            <w:tcW w:w="2474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Удовлетворительно</w:t>
            </w: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F</w:t>
            </w:r>
          </w:p>
        </w:tc>
        <w:tc>
          <w:tcPr>
            <w:tcW w:w="118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FX, F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0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0-49</w:t>
            </w:r>
          </w:p>
        </w:tc>
        <w:tc>
          <w:tcPr>
            <w:tcW w:w="2474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Неудовлетворительно</w:t>
            </w:r>
          </w:p>
        </w:tc>
      </w:tr>
      <w:tr w:rsidR="00842CCC" w:rsidRPr="00B17B01" w:rsidTr="00842CCC">
        <w:tc>
          <w:tcPr>
            <w:tcW w:w="2045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и описание владения языка по общеевропейской компетенции (далее- ОЕК)</w:t>
            </w: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Оценка по буквенной системе</w:t>
            </w:r>
          </w:p>
        </w:tc>
        <w:tc>
          <w:tcPr>
            <w:tcW w:w="118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Оценка по ECTS (иситиэс)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Цифровой эквивалент баллов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%-ное содержание</w:t>
            </w:r>
          </w:p>
        </w:tc>
        <w:tc>
          <w:tcPr>
            <w:tcW w:w="2474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Традиционная шкала </w:t>
            </w:r>
          </w:p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А2</w:t>
            </w: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А</w:t>
            </w:r>
          </w:p>
        </w:tc>
        <w:tc>
          <w:tcPr>
            <w:tcW w:w="1183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A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4,0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95-100</w:t>
            </w:r>
          </w:p>
        </w:tc>
        <w:tc>
          <w:tcPr>
            <w:tcW w:w="2474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Отлично</w:t>
            </w: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А-</w:t>
            </w:r>
          </w:p>
        </w:tc>
        <w:tc>
          <w:tcPr>
            <w:tcW w:w="118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3,67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90-94</w:t>
            </w:r>
          </w:p>
        </w:tc>
        <w:tc>
          <w:tcPr>
            <w:tcW w:w="2474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В+</w:t>
            </w:r>
          </w:p>
        </w:tc>
        <w:tc>
          <w:tcPr>
            <w:tcW w:w="118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B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3,33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85-89</w:t>
            </w:r>
          </w:p>
        </w:tc>
        <w:tc>
          <w:tcPr>
            <w:tcW w:w="2474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Хорошо</w:t>
            </w: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В</w:t>
            </w:r>
          </w:p>
        </w:tc>
        <w:tc>
          <w:tcPr>
            <w:tcW w:w="1183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C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3,0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80-84</w:t>
            </w:r>
          </w:p>
        </w:tc>
        <w:tc>
          <w:tcPr>
            <w:tcW w:w="2474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Хорошо</w:t>
            </w: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В-</w:t>
            </w:r>
          </w:p>
        </w:tc>
        <w:tc>
          <w:tcPr>
            <w:tcW w:w="118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2,67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75-79</w:t>
            </w:r>
          </w:p>
        </w:tc>
        <w:tc>
          <w:tcPr>
            <w:tcW w:w="2474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С+</w:t>
            </w:r>
          </w:p>
        </w:tc>
        <w:tc>
          <w:tcPr>
            <w:tcW w:w="118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2,33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70-74</w:t>
            </w:r>
          </w:p>
        </w:tc>
        <w:tc>
          <w:tcPr>
            <w:tcW w:w="2474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С</w:t>
            </w:r>
          </w:p>
        </w:tc>
        <w:tc>
          <w:tcPr>
            <w:tcW w:w="1183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D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2,0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65-69</w:t>
            </w:r>
          </w:p>
        </w:tc>
        <w:tc>
          <w:tcPr>
            <w:tcW w:w="2474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Удовлетворительно</w:t>
            </w: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С-</w:t>
            </w:r>
          </w:p>
        </w:tc>
        <w:tc>
          <w:tcPr>
            <w:tcW w:w="118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1,67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60-64</w:t>
            </w:r>
          </w:p>
        </w:tc>
        <w:tc>
          <w:tcPr>
            <w:tcW w:w="2474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D+</w:t>
            </w:r>
          </w:p>
        </w:tc>
        <w:tc>
          <w:tcPr>
            <w:tcW w:w="118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1,33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55-59</w:t>
            </w:r>
          </w:p>
        </w:tc>
        <w:tc>
          <w:tcPr>
            <w:tcW w:w="2474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D</w:t>
            </w:r>
          </w:p>
        </w:tc>
        <w:tc>
          <w:tcPr>
            <w:tcW w:w="118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E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1,0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50-54</w:t>
            </w:r>
          </w:p>
        </w:tc>
        <w:tc>
          <w:tcPr>
            <w:tcW w:w="2474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Удовлетворительно</w:t>
            </w: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F</w:t>
            </w:r>
          </w:p>
        </w:tc>
        <w:tc>
          <w:tcPr>
            <w:tcW w:w="118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FX, F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0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0-49</w:t>
            </w:r>
          </w:p>
        </w:tc>
        <w:tc>
          <w:tcPr>
            <w:tcW w:w="2474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Неудовлетворительно</w:t>
            </w:r>
          </w:p>
        </w:tc>
      </w:tr>
    </w:tbl>
    <w:p w:rsidR="00842CCC" w:rsidRPr="00B17B01" w:rsidRDefault="00842CCC" w:rsidP="00842CCC">
      <w:pPr>
        <w:tabs>
          <w:tab w:val="left" w:pos="6804"/>
          <w:tab w:val="right" w:pos="9354"/>
        </w:tabs>
        <w:spacing w:after="0"/>
        <w:rPr>
          <w:rFonts w:ascii="Times New Roman" w:hAnsi="Times New Roman"/>
          <w:b/>
          <w:sz w:val="24"/>
        </w:rPr>
      </w:pPr>
    </w:p>
    <w:tbl>
      <w:tblPr>
        <w:tblW w:w="9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45"/>
        <w:gridCol w:w="1300"/>
        <w:gridCol w:w="1183"/>
        <w:gridCol w:w="1357"/>
        <w:gridCol w:w="1427"/>
        <w:gridCol w:w="2474"/>
      </w:tblGrid>
      <w:tr w:rsidR="00842CCC" w:rsidRPr="00B17B01" w:rsidTr="00842CCC">
        <w:tc>
          <w:tcPr>
            <w:tcW w:w="2045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lastRenderedPageBreak/>
              <w:t>и описание владения языка по общеевропейской компетенции (далее- ОЕК)</w:t>
            </w: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Оценка по буквенной системе</w:t>
            </w:r>
          </w:p>
        </w:tc>
        <w:tc>
          <w:tcPr>
            <w:tcW w:w="118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Оценка по ECTS (иситиэс)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Цифровой эквивалент баллов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%-ное содержание</w:t>
            </w:r>
          </w:p>
        </w:tc>
        <w:tc>
          <w:tcPr>
            <w:tcW w:w="2474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Традиционная шкала </w:t>
            </w:r>
          </w:p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В1</w:t>
            </w: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А</w:t>
            </w:r>
          </w:p>
        </w:tc>
        <w:tc>
          <w:tcPr>
            <w:tcW w:w="1183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A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4,0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95-100</w:t>
            </w:r>
          </w:p>
        </w:tc>
        <w:tc>
          <w:tcPr>
            <w:tcW w:w="2474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Отлично</w:t>
            </w: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А-</w:t>
            </w:r>
          </w:p>
        </w:tc>
        <w:tc>
          <w:tcPr>
            <w:tcW w:w="118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3,67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90-94</w:t>
            </w:r>
          </w:p>
        </w:tc>
        <w:tc>
          <w:tcPr>
            <w:tcW w:w="2474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В+</w:t>
            </w:r>
          </w:p>
        </w:tc>
        <w:tc>
          <w:tcPr>
            <w:tcW w:w="118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B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3,33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85-89</w:t>
            </w:r>
          </w:p>
        </w:tc>
        <w:tc>
          <w:tcPr>
            <w:tcW w:w="2474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Хорошо</w:t>
            </w: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В</w:t>
            </w:r>
          </w:p>
        </w:tc>
        <w:tc>
          <w:tcPr>
            <w:tcW w:w="1183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C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3,0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80-84</w:t>
            </w:r>
          </w:p>
        </w:tc>
        <w:tc>
          <w:tcPr>
            <w:tcW w:w="2474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Хорошо</w:t>
            </w: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В-</w:t>
            </w:r>
          </w:p>
        </w:tc>
        <w:tc>
          <w:tcPr>
            <w:tcW w:w="118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2,67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75-79</w:t>
            </w:r>
          </w:p>
        </w:tc>
        <w:tc>
          <w:tcPr>
            <w:tcW w:w="2474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С+</w:t>
            </w:r>
          </w:p>
        </w:tc>
        <w:tc>
          <w:tcPr>
            <w:tcW w:w="118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2,33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70-74</w:t>
            </w:r>
          </w:p>
        </w:tc>
        <w:tc>
          <w:tcPr>
            <w:tcW w:w="2474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С</w:t>
            </w:r>
          </w:p>
        </w:tc>
        <w:tc>
          <w:tcPr>
            <w:tcW w:w="1183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D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2,0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65-69</w:t>
            </w:r>
          </w:p>
        </w:tc>
        <w:tc>
          <w:tcPr>
            <w:tcW w:w="2474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Удовлетворительно</w:t>
            </w: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С-</w:t>
            </w:r>
          </w:p>
        </w:tc>
        <w:tc>
          <w:tcPr>
            <w:tcW w:w="118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1,67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60-64</w:t>
            </w:r>
          </w:p>
        </w:tc>
        <w:tc>
          <w:tcPr>
            <w:tcW w:w="2474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D+</w:t>
            </w:r>
          </w:p>
        </w:tc>
        <w:tc>
          <w:tcPr>
            <w:tcW w:w="118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1,33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55-59</w:t>
            </w:r>
          </w:p>
        </w:tc>
        <w:tc>
          <w:tcPr>
            <w:tcW w:w="2474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D</w:t>
            </w:r>
          </w:p>
        </w:tc>
        <w:tc>
          <w:tcPr>
            <w:tcW w:w="118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E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1,0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50-54</w:t>
            </w:r>
          </w:p>
        </w:tc>
        <w:tc>
          <w:tcPr>
            <w:tcW w:w="2474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Удовлетворительно</w:t>
            </w: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F</w:t>
            </w:r>
          </w:p>
        </w:tc>
        <w:tc>
          <w:tcPr>
            <w:tcW w:w="118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FX, F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0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0-49</w:t>
            </w:r>
          </w:p>
        </w:tc>
        <w:tc>
          <w:tcPr>
            <w:tcW w:w="2474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Неудовлетворительно</w:t>
            </w:r>
          </w:p>
        </w:tc>
      </w:tr>
      <w:tr w:rsidR="00842CCC" w:rsidRPr="00B17B01" w:rsidTr="00842CCC">
        <w:tc>
          <w:tcPr>
            <w:tcW w:w="2045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и описание владения языка по общеевропейской компетенции (далее- ОЕК)</w:t>
            </w: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Оценка по буквенной системе</w:t>
            </w:r>
          </w:p>
        </w:tc>
        <w:tc>
          <w:tcPr>
            <w:tcW w:w="118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Оценка по ECTS (иситиэс)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Цифровой эквивалент баллов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%-ное содержание</w:t>
            </w:r>
          </w:p>
        </w:tc>
        <w:tc>
          <w:tcPr>
            <w:tcW w:w="2474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Традиционная шкала </w:t>
            </w:r>
          </w:p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В2</w:t>
            </w: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А</w:t>
            </w:r>
          </w:p>
        </w:tc>
        <w:tc>
          <w:tcPr>
            <w:tcW w:w="1183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A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4,0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95-100</w:t>
            </w:r>
          </w:p>
        </w:tc>
        <w:tc>
          <w:tcPr>
            <w:tcW w:w="2474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Отлично</w:t>
            </w: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А-</w:t>
            </w:r>
          </w:p>
        </w:tc>
        <w:tc>
          <w:tcPr>
            <w:tcW w:w="118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3,67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90-94</w:t>
            </w:r>
          </w:p>
        </w:tc>
        <w:tc>
          <w:tcPr>
            <w:tcW w:w="2474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В+</w:t>
            </w:r>
          </w:p>
        </w:tc>
        <w:tc>
          <w:tcPr>
            <w:tcW w:w="118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B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3,33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85-89</w:t>
            </w:r>
          </w:p>
        </w:tc>
        <w:tc>
          <w:tcPr>
            <w:tcW w:w="2474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Хорошо</w:t>
            </w: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В</w:t>
            </w:r>
          </w:p>
        </w:tc>
        <w:tc>
          <w:tcPr>
            <w:tcW w:w="1183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C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3,0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80-84</w:t>
            </w:r>
          </w:p>
        </w:tc>
        <w:tc>
          <w:tcPr>
            <w:tcW w:w="2474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Хорошо</w:t>
            </w: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В-</w:t>
            </w:r>
          </w:p>
        </w:tc>
        <w:tc>
          <w:tcPr>
            <w:tcW w:w="118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2,67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75-79</w:t>
            </w:r>
          </w:p>
        </w:tc>
        <w:tc>
          <w:tcPr>
            <w:tcW w:w="2474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С+</w:t>
            </w:r>
          </w:p>
        </w:tc>
        <w:tc>
          <w:tcPr>
            <w:tcW w:w="118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2,33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70-74</w:t>
            </w:r>
          </w:p>
        </w:tc>
        <w:tc>
          <w:tcPr>
            <w:tcW w:w="2474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С</w:t>
            </w:r>
          </w:p>
        </w:tc>
        <w:tc>
          <w:tcPr>
            <w:tcW w:w="1183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D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2,0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65-69</w:t>
            </w:r>
          </w:p>
        </w:tc>
        <w:tc>
          <w:tcPr>
            <w:tcW w:w="2474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Удовлетворительно</w:t>
            </w: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С-</w:t>
            </w:r>
          </w:p>
        </w:tc>
        <w:tc>
          <w:tcPr>
            <w:tcW w:w="118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1,67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60-64</w:t>
            </w:r>
          </w:p>
        </w:tc>
        <w:tc>
          <w:tcPr>
            <w:tcW w:w="2474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D+</w:t>
            </w:r>
          </w:p>
        </w:tc>
        <w:tc>
          <w:tcPr>
            <w:tcW w:w="118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1,33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55-59</w:t>
            </w:r>
          </w:p>
        </w:tc>
        <w:tc>
          <w:tcPr>
            <w:tcW w:w="2474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D</w:t>
            </w:r>
          </w:p>
        </w:tc>
        <w:tc>
          <w:tcPr>
            <w:tcW w:w="118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E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1,0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50-54</w:t>
            </w:r>
          </w:p>
        </w:tc>
        <w:tc>
          <w:tcPr>
            <w:tcW w:w="2474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Удовлетворительно</w:t>
            </w: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F</w:t>
            </w:r>
          </w:p>
        </w:tc>
        <w:tc>
          <w:tcPr>
            <w:tcW w:w="118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FX, F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0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0-49</w:t>
            </w:r>
          </w:p>
        </w:tc>
        <w:tc>
          <w:tcPr>
            <w:tcW w:w="2474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Неудовлетворительно</w:t>
            </w:r>
          </w:p>
        </w:tc>
      </w:tr>
      <w:tr w:rsidR="00842CCC" w:rsidRPr="00B17B01" w:rsidTr="00842CCC">
        <w:tc>
          <w:tcPr>
            <w:tcW w:w="2045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и описание владения языка по общеевропейской компетенции (далее- ОЕК)</w:t>
            </w: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Оценка по буквенной системе</w:t>
            </w:r>
          </w:p>
        </w:tc>
        <w:tc>
          <w:tcPr>
            <w:tcW w:w="118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Оценка по ECTS (иситиэс)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Цифровой эквивалент баллов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%-ное содержание</w:t>
            </w:r>
          </w:p>
        </w:tc>
        <w:tc>
          <w:tcPr>
            <w:tcW w:w="2474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Традиционная шкала </w:t>
            </w:r>
          </w:p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С1</w:t>
            </w: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А</w:t>
            </w:r>
          </w:p>
        </w:tc>
        <w:tc>
          <w:tcPr>
            <w:tcW w:w="1183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A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4,0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95-100</w:t>
            </w:r>
          </w:p>
        </w:tc>
        <w:tc>
          <w:tcPr>
            <w:tcW w:w="2474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Отлично</w:t>
            </w: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А-</w:t>
            </w:r>
          </w:p>
        </w:tc>
        <w:tc>
          <w:tcPr>
            <w:tcW w:w="118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3,67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90-94</w:t>
            </w:r>
          </w:p>
        </w:tc>
        <w:tc>
          <w:tcPr>
            <w:tcW w:w="2474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В+</w:t>
            </w:r>
          </w:p>
        </w:tc>
        <w:tc>
          <w:tcPr>
            <w:tcW w:w="118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B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3,33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85-89</w:t>
            </w:r>
          </w:p>
        </w:tc>
        <w:tc>
          <w:tcPr>
            <w:tcW w:w="2474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Хорошо</w:t>
            </w: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В</w:t>
            </w:r>
          </w:p>
        </w:tc>
        <w:tc>
          <w:tcPr>
            <w:tcW w:w="1183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C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3,0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80-84</w:t>
            </w:r>
          </w:p>
        </w:tc>
        <w:tc>
          <w:tcPr>
            <w:tcW w:w="2474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Хорошо</w:t>
            </w: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В-</w:t>
            </w:r>
          </w:p>
        </w:tc>
        <w:tc>
          <w:tcPr>
            <w:tcW w:w="118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2,67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75-79</w:t>
            </w:r>
          </w:p>
        </w:tc>
        <w:tc>
          <w:tcPr>
            <w:tcW w:w="2474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С+</w:t>
            </w:r>
          </w:p>
        </w:tc>
        <w:tc>
          <w:tcPr>
            <w:tcW w:w="118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2,33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70-74</w:t>
            </w:r>
          </w:p>
        </w:tc>
        <w:tc>
          <w:tcPr>
            <w:tcW w:w="2474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С</w:t>
            </w:r>
          </w:p>
        </w:tc>
        <w:tc>
          <w:tcPr>
            <w:tcW w:w="1183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D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2,0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65-69</w:t>
            </w:r>
          </w:p>
        </w:tc>
        <w:tc>
          <w:tcPr>
            <w:tcW w:w="2474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Удовлетворительно</w:t>
            </w: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С-</w:t>
            </w:r>
          </w:p>
        </w:tc>
        <w:tc>
          <w:tcPr>
            <w:tcW w:w="118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1,67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60-64</w:t>
            </w:r>
          </w:p>
        </w:tc>
        <w:tc>
          <w:tcPr>
            <w:tcW w:w="2474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D+</w:t>
            </w:r>
          </w:p>
        </w:tc>
        <w:tc>
          <w:tcPr>
            <w:tcW w:w="118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1,33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55-59</w:t>
            </w:r>
          </w:p>
        </w:tc>
        <w:tc>
          <w:tcPr>
            <w:tcW w:w="2474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D</w:t>
            </w:r>
          </w:p>
        </w:tc>
        <w:tc>
          <w:tcPr>
            <w:tcW w:w="118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E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1,0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50-54</w:t>
            </w:r>
          </w:p>
        </w:tc>
        <w:tc>
          <w:tcPr>
            <w:tcW w:w="2474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Удовлетворительно</w:t>
            </w: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F</w:t>
            </w:r>
          </w:p>
        </w:tc>
        <w:tc>
          <w:tcPr>
            <w:tcW w:w="118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FX, F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0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0-49</w:t>
            </w:r>
          </w:p>
        </w:tc>
        <w:tc>
          <w:tcPr>
            <w:tcW w:w="2474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Неудовлетворительно</w:t>
            </w:r>
          </w:p>
        </w:tc>
      </w:tr>
      <w:tr w:rsidR="00842CCC" w:rsidRPr="00B17B01" w:rsidTr="00842CCC">
        <w:tc>
          <w:tcPr>
            <w:tcW w:w="2045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и описание владения языка по общеевропейской компетенции (далее- ОЕК)</w:t>
            </w: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Оценка по буквенной системе</w:t>
            </w:r>
          </w:p>
        </w:tc>
        <w:tc>
          <w:tcPr>
            <w:tcW w:w="118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Оценка по ECTS (иситиэс)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Цифровой эквивалент баллов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%-ное содержание</w:t>
            </w:r>
          </w:p>
        </w:tc>
        <w:tc>
          <w:tcPr>
            <w:tcW w:w="2474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Традиционная шкала </w:t>
            </w:r>
          </w:p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С2</w:t>
            </w: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А</w:t>
            </w:r>
          </w:p>
        </w:tc>
        <w:tc>
          <w:tcPr>
            <w:tcW w:w="1183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A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4,0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95-100</w:t>
            </w:r>
          </w:p>
        </w:tc>
        <w:tc>
          <w:tcPr>
            <w:tcW w:w="2474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Отлично</w:t>
            </w: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А-</w:t>
            </w:r>
          </w:p>
        </w:tc>
        <w:tc>
          <w:tcPr>
            <w:tcW w:w="118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3,67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90-94</w:t>
            </w:r>
          </w:p>
        </w:tc>
        <w:tc>
          <w:tcPr>
            <w:tcW w:w="2474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В+</w:t>
            </w:r>
          </w:p>
        </w:tc>
        <w:tc>
          <w:tcPr>
            <w:tcW w:w="118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B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3,33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85-89</w:t>
            </w:r>
          </w:p>
        </w:tc>
        <w:tc>
          <w:tcPr>
            <w:tcW w:w="2474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Хорошо</w:t>
            </w: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В</w:t>
            </w:r>
          </w:p>
        </w:tc>
        <w:tc>
          <w:tcPr>
            <w:tcW w:w="1183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C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3,0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80-84</w:t>
            </w:r>
          </w:p>
        </w:tc>
        <w:tc>
          <w:tcPr>
            <w:tcW w:w="2474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Хорошо</w:t>
            </w: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В-</w:t>
            </w:r>
          </w:p>
        </w:tc>
        <w:tc>
          <w:tcPr>
            <w:tcW w:w="118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2,67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75-79</w:t>
            </w:r>
          </w:p>
        </w:tc>
        <w:tc>
          <w:tcPr>
            <w:tcW w:w="2474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С+</w:t>
            </w:r>
          </w:p>
        </w:tc>
        <w:tc>
          <w:tcPr>
            <w:tcW w:w="118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2,33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70-74</w:t>
            </w:r>
          </w:p>
        </w:tc>
        <w:tc>
          <w:tcPr>
            <w:tcW w:w="2474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С</w:t>
            </w:r>
          </w:p>
        </w:tc>
        <w:tc>
          <w:tcPr>
            <w:tcW w:w="1183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D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2,0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65-69</w:t>
            </w:r>
          </w:p>
        </w:tc>
        <w:tc>
          <w:tcPr>
            <w:tcW w:w="2474" w:type="dxa"/>
            <w:vMerge w:val="restart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Удовлетворительно</w:t>
            </w: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С-</w:t>
            </w:r>
          </w:p>
        </w:tc>
        <w:tc>
          <w:tcPr>
            <w:tcW w:w="118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1,67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60-64</w:t>
            </w:r>
          </w:p>
        </w:tc>
        <w:tc>
          <w:tcPr>
            <w:tcW w:w="2474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D+</w:t>
            </w:r>
          </w:p>
        </w:tc>
        <w:tc>
          <w:tcPr>
            <w:tcW w:w="1183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1,33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55-59</w:t>
            </w:r>
          </w:p>
        </w:tc>
        <w:tc>
          <w:tcPr>
            <w:tcW w:w="2474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D</w:t>
            </w:r>
          </w:p>
        </w:tc>
        <w:tc>
          <w:tcPr>
            <w:tcW w:w="118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E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1,0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50-54</w:t>
            </w:r>
          </w:p>
        </w:tc>
        <w:tc>
          <w:tcPr>
            <w:tcW w:w="2474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Удовлетворительно</w:t>
            </w:r>
          </w:p>
        </w:tc>
      </w:tr>
      <w:tr w:rsidR="00842CCC" w:rsidRPr="00B17B01" w:rsidTr="00842CCC">
        <w:tc>
          <w:tcPr>
            <w:tcW w:w="2045" w:type="dxa"/>
            <w:vMerge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F</w:t>
            </w:r>
          </w:p>
        </w:tc>
        <w:tc>
          <w:tcPr>
            <w:tcW w:w="1183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  <w:lang w:val="en-US"/>
              </w:rPr>
            </w:pPr>
            <w:r w:rsidRPr="00B17B01">
              <w:rPr>
                <w:rFonts w:ascii="Times New Roman" w:hAnsi="Times New Roman"/>
                <w:sz w:val="24"/>
                <w:lang w:val="en-US"/>
              </w:rPr>
              <w:t>FX, F</w:t>
            </w:r>
          </w:p>
        </w:tc>
        <w:tc>
          <w:tcPr>
            <w:tcW w:w="135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 xml:space="preserve">0 </w:t>
            </w:r>
          </w:p>
        </w:tc>
        <w:tc>
          <w:tcPr>
            <w:tcW w:w="1427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0-49</w:t>
            </w:r>
          </w:p>
        </w:tc>
        <w:tc>
          <w:tcPr>
            <w:tcW w:w="2474" w:type="dxa"/>
            <w:shd w:val="clear" w:color="auto" w:fill="auto"/>
          </w:tcPr>
          <w:p w:rsidR="00842CCC" w:rsidRPr="00B17B01" w:rsidRDefault="00842CCC" w:rsidP="00842CCC">
            <w:pPr>
              <w:tabs>
                <w:tab w:val="left" w:pos="6804"/>
                <w:tab w:val="right" w:pos="9354"/>
              </w:tabs>
              <w:spacing w:after="0"/>
              <w:rPr>
                <w:rFonts w:ascii="Times New Roman" w:hAnsi="Times New Roman"/>
                <w:sz w:val="24"/>
              </w:rPr>
            </w:pPr>
            <w:r w:rsidRPr="00B17B01">
              <w:rPr>
                <w:rFonts w:ascii="Times New Roman" w:hAnsi="Times New Roman"/>
                <w:sz w:val="24"/>
              </w:rPr>
              <w:t>Неудовлетворительно</w:t>
            </w:r>
          </w:p>
        </w:tc>
      </w:tr>
    </w:tbl>
    <w:p w:rsidR="00842CCC" w:rsidRPr="00B17B01" w:rsidRDefault="00842CCC" w:rsidP="00842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2CCC" w:rsidRPr="00B17B01" w:rsidRDefault="00842CCC" w:rsidP="00842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2CCC" w:rsidRPr="00B17B01" w:rsidRDefault="00842CCC" w:rsidP="00842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2CCC" w:rsidRPr="00B17B01" w:rsidRDefault="00842CCC" w:rsidP="00842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2CCC" w:rsidRPr="00B17B01" w:rsidRDefault="00842CCC" w:rsidP="00842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2CCC" w:rsidRPr="00B17B01" w:rsidRDefault="00842CCC" w:rsidP="00842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2CCC" w:rsidRPr="00B17B01" w:rsidRDefault="00842CCC" w:rsidP="00842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2CCC" w:rsidRPr="00B17B01" w:rsidRDefault="00842CCC" w:rsidP="00842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2CCC" w:rsidRPr="00B17B01" w:rsidRDefault="00842CCC" w:rsidP="00842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2CCC" w:rsidRPr="00B17B01" w:rsidRDefault="00842CCC" w:rsidP="00842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2CCC" w:rsidRPr="00B17B01" w:rsidRDefault="00842CCC" w:rsidP="00842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2CCC" w:rsidRPr="00B17B01" w:rsidRDefault="00842CCC" w:rsidP="00842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2CCC" w:rsidRPr="00B17B01" w:rsidRDefault="00842CCC" w:rsidP="00842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2CCC" w:rsidRPr="00B17B01" w:rsidRDefault="00842CCC" w:rsidP="00842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2CCC" w:rsidRPr="00B17B01" w:rsidRDefault="00842CCC" w:rsidP="00842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2CCC" w:rsidRPr="00B17B01" w:rsidRDefault="00842CCC" w:rsidP="00842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2CCC" w:rsidRPr="00B17B01" w:rsidRDefault="00842CCC" w:rsidP="00842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2CCC" w:rsidRPr="00B17B01" w:rsidRDefault="00842CCC" w:rsidP="00842C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2CCC" w:rsidRPr="00B17B01" w:rsidRDefault="00842CCC" w:rsidP="00842CCC">
      <w:pPr>
        <w:tabs>
          <w:tab w:val="left" w:pos="6804"/>
          <w:tab w:val="right" w:pos="9354"/>
        </w:tabs>
        <w:jc w:val="right"/>
        <w:rPr>
          <w:rFonts w:ascii="Times New Roman" w:hAnsi="Times New Roman"/>
          <w:i/>
          <w:sz w:val="24"/>
        </w:rPr>
      </w:pPr>
      <w:r w:rsidRPr="00B17B01">
        <w:rPr>
          <w:rFonts w:ascii="Times New Roman" w:hAnsi="Times New Roman"/>
          <w:i/>
          <w:sz w:val="24"/>
        </w:rPr>
        <w:lastRenderedPageBreak/>
        <w:t>Приложение 3</w:t>
      </w:r>
    </w:p>
    <w:p w:rsidR="0050278A" w:rsidRPr="00B17B01" w:rsidRDefault="0050278A" w:rsidP="0050278A">
      <w:pPr>
        <w:spacing w:after="0"/>
        <w:jc w:val="center"/>
        <w:rPr>
          <w:rFonts w:ascii="Times New Roman" w:hAnsi="Times New Roman"/>
          <w:szCs w:val="28"/>
        </w:rPr>
      </w:pPr>
      <w:r w:rsidRPr="00B17B01">
        <w:rPr>
          <w:rFonts w:ascii="Times New Roman" w:hAnsi="Times New Roman"/>
          <w:b/>
          <w:szCs w:val="28"/>
        </w:rPr>
        <w:t xml:space="preserve">                                                                                   </w:t>
      </w:r>
      <w:r w:rsidRPr="00B17B01">
        <w:rPr>
          <w:rFonts w:ascii="Times New Roman" w:hAnsi="Times New Roman"/>
          <w:b/>
          <w:szCs w:val="28"/>
          <w:lang w:val="kk-KZ"/>
        </w:rPr>
        <w:t xml:space="preserve">  </w:t>
      </w:r>
    </w:p>
    <w:p w:rsidR="00851515" w:rsidRPr="00B17B01" w:rsidRDefault="0050278A" w:rsidP="00C30991">
      <w:pPr>
        <w:spacing w:after="0" w:line="240" w:lineRule="auto"/>
        <w:jc w:val="center"/>
        <w:rPr>
          <w:rFonts w:ascii="Times New Roman" w:hAnsi="Times New Roman"/>
          <w:b/>
          <w:szCs w:val="28"/>
          <w:lang w:val="kk-KZ"/>
        </w:rPr>
      </w:pPr>
      <w:r w:rsidRPr="00B17B01">
        <w:rPr>
          <w:rFonts w:ascii="Times New Roman" w:hAnsi="Times New Roman"/>
          <w:szCs w:val="28"/>
        </w:rPr>
        <w:t xml:space="preserve">                              </w:t>
      </w:r>
      <w:r w:rsidRPr="00B17B01">
        <w:rPr>
          <w:rFonts w:ascii="Times New Roman" w:hAnsi="Times New Roman"/>
          <w:szCs w:val="28"/>
          <w:lang w:val="kk-KZ"/>
        </w:rPr>
        <w:t xml:space="preserve">                                                   </w:t>
      </w:r>
      <w:r w:rsidRPr="00B17B01">
        <w:rPr>
          <w:rFonts w:ascii="Times New Roman" w:hAnsi="Times New Roman"/>
          <w:szCs w:val="28"/>
          <w:lang w:val="kk-KZ"/>
        </w:rPr>
        <w:tab/>
      </w:r>
      <w:r w:rsidR="00851515" w:rsidRPr="00B17B01">
        <w:rPr>
          <w:rFonts w:ascii="Times New Roman" w:hAnsi="Times New Roman"/>
          <w:szCs w:val="28"/>
          <w:lang w:val="kk-KZ"/>
        </w:rPr>
        <w:t xml:space="preserve">            </w:t>
      </w:r>
      <w:r w:rsidRPr="00B17B01">
        <w:rPr>
          <w:rFonts w:ascii="Times New Roman" w:hAnsi="Times New Roman"/>
          <w:b/>
          <w:szCs w:val="28"/>
          <w:lang w:val="kk-KZ"/>
        </w:rPr>
        <w:t>Декану</w:t>
      </w:r>
      <w:r w:rsidR="00851515" w:rsidRPr="00B17B01">
        <w:rPr>
          <w:rFonts w:ascii="Times New Roman" w:hAnsi="Times New Roman"/>
          <w:b/>
          <w:szCs w:val="28"/>
          <w:lang w:val="kk-KZ"/>
        </w:rPr>
        <w:t xml:space="preserve"> факультета/директору </w:t>
      </w:r>
    </w:p>
    <w:p w:rsidR="0050278A" w:rsidRPr="00B17B01" w:rsidRDefault="00851515" w:rsidP="00C30991">
      <w:pPr>
        <w:spacing w:after="0" w:line="240" w:lineRule="auto"/>
        <w:jc w:val="center"/>
        <w:rPr>
          <w:rFonts w:ascii="Times New Roman" w:hAnsi="Times New Roman"/>
          <w:szCs w:val="28"/>
          <w:lang w:val="kk-KZ"/>
        </w:rPr>
      </w:pPr>
      <w:r w:rsidRPr="00B17B01">
        <w:rPr>
          <w:rFonts w:ascii="Times New Roman" w:hAnsi="Times New Roman"/>
          <w:b/>
          <w:szCs w:val="28"/>
          <w:lang w:val="kk-KZ"/>
        </w:rPr>
        <w:t xml:space="preserve">                                                                                               </w:t>
      </w:r>
      <w:r w:rsidR="00C30991" w:rsidRPr="00B17B01">
        <w:rPr>
          <w:rFonts w:ascii="Times New Roman" w:hAnsi="Times New Roman"/>
          <w:b/>
          <w:szCs w:val="28"/>
          <w:lang w:val="kk-KZ"/>
        </w:rPr>
        <w:t xml:space="preserve">       </w:t>
      </w:r>
      <w:r w:rsidRPr="00B17B01">
        <w:rPr>
          <w:rFonts w:ascii="Times New Roman" w:hAnsi="Times New Roman"/>
          <w:b/>
          <w:szCs w:val="28"/>
          <w:lang w:val="kk-KZ"/>
        </w:rPr>
        <w:t>ИЯиЛ/ВШМ</w:t>
      </w:r>
      <w:r w:rsidR="0050278A" w:rsidRPr="00B17B01">
        <w:rPr>
          <w:rFonts w:ascii="Times New Roman" w:hAnsi="Times New Roman"/>
          <w:szCs w:val="28"/>
          <w:lang w:val="kk-KZ"/>
        </w:rPr>
        <w:t xml:space="preserve"> ___________</w:t>
      </w:r>
      <w:r w:rsidR="00C30991" w:rsidRPr="00B17B01">
        <w:rPr>
          <w:rFonts w:ascii="Times New Roman" w:hAnsi="Times New Roman"/>
          <w:szCs w:val="28"/>
          <w:lang w:val="kk-KZ"/>
        </w:rPr>
        <w:t>____</w:t>
      </w:r>
      <w:r w:rsidR="0050278A" w:rsidRPr="00B17B01">
        <w:rPr>
          <w:rFonts w:ascii="Times New Roman" w:hAnsi="Times New Roman"/>
          <w:szCs w:val="28"/>
          <w:lang w:val="kk-KZ"/>
        </w:rPr>
        <w:t>_</w:t>
      </w:r>
    </w:p>
    <w:p w:rsidR="0050278A" w:rsidRPr="00B17B01" w:rsidRDefault="0050278A" w:rsidP="00C30991">
      <w:pPr>
        <w:spacing w:after="0" w:line="240" w:lineRule="auto"/>
        <w:jc w:val="center"/>
        <w:rPr>
          <w:rFonts w:ascii="Times New Roman" w:hAnsi="Times New Roman"/>
          <w:b/>
          <w:szCs w:val="28"/>
        </w:rPr>
      </w:pPr>
      <w:r w:rsidRPr="00B17B01">
        <w:rPr>
          <w:rFonts w:ascii="Times New Roman" w:hAnsi="Times New Roman"/>
          <w:b/>
          <w:szCs w:val="28"/>
          <w:lang w:val="kk-KZ"/>
        </w:rPr>
        <w:t xml:space="preserve">                                                                                    </w:t>
      </w:r>
      <w:r w:rsidRPr="00B17B01">
        <w:rPr>
          <w:rFonts w:ascii="Times New Roman" w:hAnsi="Times New Roman"/>
          <w:b/>
          <w:szCs w:val="28"/>
          <w:lang w:val="kk-KZ"/>
        </w:rPr>
        <w:tab/>
        <w:t xml:space="preserve">              </w:t>
      </w:r>
      <w:r w:rsidR="00851515" w:rsidRPr="00B17B01">
        <w:rPr>
          <w:rFonts w:ascii="Times New Roman" w:hAnsi="Times New Roman"/>
          <w:b/>
          <w:szCs w:val="28"/>
          <w:lang w:val="kk-KZ"/>
        </w:rPr>
        <w:t xml:space="preserve"> </w:t>
      </w:r>
      <w:r w:rsidRPr="00B17B01">
        <w:rPr>
          <w:rFonts w:ascii="Times New Roman" w:hAnsi="Times New Roman"/>
          <w:b/>
          <w:szCs w:val="28"/>
          <w:lang w:val="kk-KZ"/>
        </w:rPr>
        <w:t>ФИО</w:t>
      </w:r>
      <w:r w:rsidRPr="00B17B01">
        <w:rPr>
          <w:rFonts w:ascii="Times New Roman" w:hAnsi="Times New Roman"/>
          <w:b/>
          <w:szCs w:val="28"/>
        </w:rPr>
        <w:t xml:space="preserve"> ________________________</w:t>
      </w:r>
    </w:p>
    <w:p w:rsidR="00851515" w:rsidRPr="00B17B01" w:rsidRDefault="00851515" w:rsidP="00C30991">
      <w:pPr>
        <w:spacing w:after="0" w:line="240" w:lineRule="auto"/>
        <w:jc w:val="center"/>
        <w:rPr>
          <w:rFonts w:ascii="Times New Roman" w:hAnsi="Times New Roman"/>
          <w:b/>
          <w:szCs w:val="28"/>
        </w:rPr>
      </w:pPr>
      <w:r w:rsidRPr="00B17B01">
        <w:rPr>
          <w:rFonts w:ascii="Times New Roman" w:hAnsi="Times New Roman"/>
          <w:b/>
          <w:szCs w:val="28"/>
        </w:rPr>
        <w:tab/>
      </w:r>
      <w:r w:rsidRPr="00B17B01">
        <w:rPr>
          <w:rFonts w:ascii="Times New Roman" w:hAnsi="Times New Roman"/>
          <w:b/>
          <w:szCs w:val="28"/>
        </w:rPr>
        <w:tab/>
      </w:r>
      <w:r w:rsidRPr="00B17B01">
        <w:rPr>
          <w:rFonts w:ascii="Times New Roman" w:hAnsi="Times New Roman"/>
          <w:b/>
          <w:szCs w:val="28"/>
        </w:rPr>
        <w:tab/>
        <w:t xml:space="preserve">                                                                    ______________________________</w:t>
      </w:r>
    </w:p>
    <w:p w:rsidR="0050278A" w:rsidRPr="00B17B01" w:rsidRDefault="0050278A" w:rsidP="00C30991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B17B01">
        <w:rPr>
          <w:rFonts w:ascii="Times New Roman" w:hAnsi="Times New Roman"/>
          <w:b/>
          <w:szCs w:val="28"/>
          <w:lang w:val="kk-KZ"/>
        </w:rPr>
        <w:t xml:space="preserve">                                                                                          </w:t>
      </w:r>
      <w:r w:rsidR="00851515" w:rsidRPr="00B17B01">
        <w:rPr>
          <w:rFonts w:ascii="Times New Roman" w:hAnsi="Times New Roman"/>
          <w:b/>
          <w:szCs w:val="28"/>
          <w:lang w:val="kk-KZ"/>
        </w:rPr>
        <w:t xml:space="preserve">  </w:t>
      </w:r>
      <w:r w:rsidRPr="00B17B01">
        <w:rPr>
          <w:rFonts w:ascii="Times New Roman" w:hAnsi="Times New Roman"/>
          <w:sz w:val="16"/>
          <w:szCs w:val="16"/>
        </w:rPr>
        <w:t>(</w:t>
      </w:r>
      <w:r w:rsidR="00851515" w:rsidRPr="00B17B01">
        <w:rPr>
          <w:rFonts w:ascii="Times New Roman" w:hAnsi="Times New Roman"/>
          <w:sz w:val="16"/>
          <w:szCs w:val="16"/>
        </w:rPr>
        <w:t>факультет, группа, форма обучения)</w:t>
      </w:r>
    </w:p>
    <w:p w:rsidR="0050278A" w:rsidRPr="00B17B01" w:rsidRDefault="0050278A" w:rsidP="00C30991">
      <w:pPr>
        <w:spacing w:after="0" w:line="240" w:lineRule="auto"/>
        <w:jc w:val="right"/>
        <w:rPr>
          <w:rFonts w:ascii="Times New Roman" w:hAnsi="Times New Roman"/>
          <w:b/>
          <w:szCs w:val="28"/>
        </w:rPr>
      </w:pPr>
      <w:r w:rsidRPr="00B17B01">
        <w:rPr>
          <w:rFonts w:ascii="Times New Roman" w:hAnsi="Times New Roman"/>
          <w:b/>
          <w:szCs w:val="28"/>
        </w:rPr>
        <w:t xml:space="preserve">                                                                                 _</w:t>
      </w:r>
      <w:r w:rsidR="00851515" w:rsidRPr="00B17B01">
        <w:rPr>
          <w:rFonts w:ascii="Times New Roman" w:hAnsi="Times New Roman"/>
          <w:b/>
          <w:szCs w:val="28"/>
        </w:rPr>
        <w:t>_____________</w:t>
      </w:r>
      <w:r w:rsidRPr="00B17B01">
        <w:rPr>
          <w:rFonts w:ascii="Times New Roman" w:hAnsi="Times New Roman"/>
          <w:b/>
          <w:szCs w:val="28"/>
        </w:rPr>
        <w:t>_________________</w:t>
      </w:r>
    </w:p>
    <w:p w:rsidR="0050278A" w:rsidRPr="00B17B01" w:rsidRDefault="0050278A" w:rsidP="00C30991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B17B01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</w:t>
      </w:r>
      <w:r w:rsidR="00851515" w:rsidRPr="00B17B01">
        <w:rPr>
          <w:rFonts w:ascii="Times New Roman" w:hAnsi="Times New Roman"/>
          <w:sz w:val="16"/>
          <w:szCs w:val="16"/>
        </w:rPr>
        <w:t xml:space="preserve">                           </w:t>
      </w:r>
      <w:r w:rsidR="00851515" w:rsidRPr="00B17B01">
        <w:rPr>
          <w:rFonts w:ascii="Times New Roman" w:hAnsi="Times New Roman"/>
          <w:sz w:val="16"/>
          <w:szCs w:val="16"/>
        </w:rPr>
        <w:tab/>
        <w:t xml:space="preserve">       (платная основа/грант</w:t>
      </w:r>
      <w:r w:rsidRPr="00B17B01">
        <w:rPr>
          <w:rFonts w:ascii="Times New Roman" w:hAnsi="Times New Roman"/>
          <w:sz w:val="16"/>
          <w:szCs w:val="16"/>
        </w:rPr>
        <w:t>)</w:t>
      </w:r>
    </w:p>
    <w:p w:rsidR="0050278A" w:rsidRPr="00B17B01" w:rsidRDefault="0050278A" w:rsidP="00C30991">
      <w:pPr>
        <w:spacing w:after="0" w:line="240" w:lineRule="auto"/>
        <w:jc w:val="right"/>
        <w:rPr>
          <w:rFonts w:ascii="Times New Roman" w:hAnsi="Times New Roman"/>
          <w:b/>
          <w:szCs w:val="28"/>
        </w:rPr>
      </w:pPr>
      <w:r w:rsidRPr="00B17B01">
        <w:rPr>
          <w:rFonts w:ascii="Times New Roman" w:hAnsi="Times New Roman"/>
          <w:b/>
          <w:szCs w:val="28"/>
        </w:rPr>
        <w:t xml:space="preserve">                                                                                 </w:t>
      </w:r>
      <w:r w:rsidR="00851515" w:rsidRPr="00B17B01">
        <w:rPr>
          <w:rFonts w:ascii="Times New Roman" w:hAnsi="Times New Roman"/>
          <w:b/>
          <w:szCs w:val="28"/>
        </w:rPr>
        <w:t>_____________</w:t>
      </w:r>
      <w:r w:rsidRPr="00B17B01">
        <w:rPr>
          <w:rFonts w:ascii="Times New Roman" w:hAnsi="Times New Roman"/>
          <w:b/>
          <w:szCs w:val="28"/>
        </w:rPr>
        <w:t>__________________</w:t>
      </w:r>
    </w:p>
    <w:p w:rsidR="0050278A" w:rsidRPr="00B17B01" w:rsidRDefault="0050278A" w:rsidP="00C30991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B17B01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</w:t>
      </w:r>
      <w:r w:rsidR="00851515" w:rsidRPr="00B17B01">
        <w:rPr>
          <w:rFonts w:ascii="Times New Roman" w:hAnsi="Times New Roman"/>
          <w:sz w:val="16"/>
          <w:szCs w:val="16"/>
        </w:rPr>
        <w:t xml:space="preserve">                                        </w:t>
      </w:r>
      <w:r w:rsidRPr="00B17B01">
        <w:rPr>
          <w:rFonts w:ascii="Times New Roman" w:hAnsi="Times New Roman"/>
          <w:sz w:val="16"/>
          <w:szCs w:val="16"/>
        </w:rPr>
        <w:t xml:space="preserve"> </w:t>
      </w:r>
      <w:r w:rsidR="00851515" w:rsidRPr="00B17B01">
        <w:rPr>
          <w:rFonts w:ascii="Times New Roman" w:hAnsi="Times New Roman"/>
          <w:sz w:val="16"/>
          <w:szCs w:val="16"/>
        </w:rPr>
        <w:t xml:space="preserve">  </w:t>
      </w:r>
      <w:r w:rsidRPr="00B17B01">
        <w:rPr>
          <w:rFonts w:ascii="Times New Roman" w:hAnsi="Times New Roman"/>
          <w:sz w:val="16"/>
          <w:szCs w:val="16"/>
        </w:rPr>
        <w:t>(</w:t>
      </w:r>
      <w:r w:rsidR="00851515" w:rsidRPr="00B17B01">
        <w:rPr>
          <w:rFonts w:ascii="Times New Roman" w:hAnsi="Times New Roman"/>
          <w:sz w:val="16"/>
          <w:szCs w:val="16"/>
        </w:rPr>
        <w:t>ФИО обучающегося</w:t>
      </w:r>
      <w:r w:rsidRPr="00B17B01">
        <w:rPr>
          <w:rFonts w:ascii="Times New Roman" w:hAnsi="Times New Roman"/>
          <w:sz w:val="16"/>
          <w:szCs w:val="16"/>
        </w:rPr>
        <w:t>)</w:t>
      </w:r>
    </w:p>
    <w:p w:rsidR="0050278A" w:rsidRPr="00B17B01" w:rsidRDefault="0050278A" w:rsidP="00C30991">
      <w:pPr>
        <w:spacing w:after="0" w:line="240" w:lineRule="auto"/>
        <w:rPr>
          <w:rFonts w:ascii="Times New Roman" w:hAnsi="Times New Roman"/>
          <w:b/>
          <w:szCs w:val="28"/>
        </w:rPr>
      </w:pPr>
    </w:p>
    <w:p w:rsidR="0050278A" w:rsidRPr="00B17B01" w:rsidRDefault="0050278A" w:rsidP="0050278A">
      <w:pPr>
        <w:spacing w:after="0"/>
        <w:jc w:val="center"/>
        <w:rPr>
          <w:rFonts w:ascii="Times New Roman" w:hAnsi="Times New Roman"/>
          <w:b/>
          <w:szCs w:val="28"/>
        </w:rPr>
      </w:pPr>
      <w:r w:rsidRPr="00B17B01">
        <w:rPr>
          <w:rFonts w:ascii="Times New Roman" w:hAnsi="Times New Roman"/>
          <w:b/>
          <w:szCs w:val="28"/>
        </w:rPr>
        <w:t xml:space="preserve">Заявление   </w:t>
      </w:r>
    </w:p>
    <w:p w:rsidR="0050278A" w:rsidRPr="00B17B01" w:rsidRDefault="0050278A" w:rsidP="0050278A">
      <w:pPr>
        <w:spacing w:after="0"/>
        <w:jc w:val="center"/>
        <w:rPr>
          <w:rFonts w:ascii="Times New Roman" w:hAnsi="Times New Roman"/>
          <w:b/>
          <w:szCs w:val="28"/>
        </w:rPr>
      </w:pPr>
    </w:p>
    <w:p w:rsidR="0050278A" w:rsidRPr="00B17B01" w:rsidRDefault="0050278A" w:rsidP="0050278A">
      <w:pPr>
        <w:spacing w:after="0"/>
        <w:ind w:firstLine="851"/>
        <w:rPr>
          <w:rFonts w:ascii="Times New Roman" w:hAnsi="Times New Roman"/>
          <w:szCs w:val="28"/>
        </w:rPr>
      </w:pPr>
      <w:r w:rsidRPr="00B17B01">
        <w:rPr>
          <w:rFonts w:ascii="Times New Roman" w:hAnsi="Times New Roman"/>
          <w:szCs w:val="28"/>
        </w:rPr>
        <w:t xml:space="preserve">Прошу Вас </w:t>
      </w:r>
      <w:r w:rsidR="00E35FE3" w:rsidRPr="00B17B01">
        <w:rPr>
          <w:rFonts w:ascii="Times New Roman" w:hAnsi="Times New Roman"/>
          <w:szCs w:val="28"/>
        </w:rPr>
        <w:t>перезачесть</w:t>
      </w:r>
      <w:r w:rsidR="00745D15" w:rsidRPr="00B17B01">
        <w:rPr>
          <w:rFonts w:ascii="Times New Roman" w:hAnsi="Times New Roman"/>
          <w:szCs w:val="28"/>
        </w:rPr>
        <w:t xml:space="preserve"> кредиты и дисциплины</w:t>
      </w:r>
      <w:r w:rsidR="00AF36D3" w:rsidRPr="00B17B01">
        <w:rPr>
          <w:rFonts w:ascii="Times New Roman" w:hAnsi="Times New Roman"/>
          <w:szCs w:val="28"/>
        </w:rPr>
        <w:t>, изученные мною ранее при получении предыдущего образования. Предыдущее учебное заведение: __________________________________________________________________________________________________________________________________________________________________________</w:t>
      </w:r>
    </w:p>
    <w:p w:rsidR="0050278A" w:rsidRPr="00B17B01" w:rsidRDefault="0050278A" w:rsidP="0050278A">
      <w:pPr>
        <w:spacing w:after="0"/>
        <w:jc w:val="center"/>
        <w:rPr>
          <w:rFonts w:ascii="Times New Roman" w:hAnsi="Times New Roman"/>
          <w:b/>
          <w:szCs w:val="28"/>
        </w:rPr>
      </w:pPr>
    </w:p>
    <w:tbl>
      <w:tblPr>
        <w:tblStyle w:val="11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135"/>
        <w:gridCol w:w="1417"/>
        <w:gridCol w:w="1559"/>
        <w:gridCol w:w="1560"/>
        <w:gridCol w:w="1275"/>
        <w:gridCol w:w="1560"/>
        <w:gridCol w:w="1559"/>
      </w:tblGrid>
      <w:tr w:rsidR="007C4A75" w:rsidRPr="00B17B01" w:rsidTr="007C4A75">
        <w:tc>
          <w:tcPr>
            <w:tcW w:w="567" w:type="dxa"/>
          </w:tcPr>
          <w:p w:rsidR="007C4A75" w:rsidRPr="00B17B01" w:rsidRDefault="007C4A75" w:rsidP="0050278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7B01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135" w:type="dxa"/>
          </w:tcPr>
          <w:p w:rsidR="007C4A75" w:rsidRPr="00B17B01" w:rsidRDefault="007C4A75" w:rsidP="0050278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7B01">
              <w:rPr>
                <w:rFonts w:ascii="Times New Roman" w:hAnsi="Times New Roman"/>
                <w:b/>
                <w:sz w:val="20"/>
                <w:szCs w:val="20"/>
              </w:rPr>
              <w:t>Кафедра</w:t>
            </w:r>
          </w:p>
        </w:tc>
        <w:tc>
          <w:tcPr>
            <w:tcW w:w="1417" w:type="dxa"/>
          </w:tcPr>
          <w:p w:rsidR="007C4A75" w:rsidRPr="00B17B01" w:rsidRDefault="00ED2B6D" w:rsidP="0050278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Название дисциплины по РУП СК</w:t>
            </w:r>
            <w:r w:rsidR="007C4A75" w:rsidRPr="00B17B01">
              <w:rPr>
                <w:rFonts w:ascii="Times New Roman" w:hAnsi="Times New Roman"/>
                <w:b/>
                <w:sz w:val="20"/>
                <w:szCs w:val="20"/>
              </w:rPr>
              <w:t>У</w:t>
            </w:r>
          </w:p>
        </w:tc>
        <w:tc>
          <w:tcPr>
            <w:tcW w:w="1559" w:type="dxa"/>
          </w:tcPr>
          <w:p w:rsidR="007C4A75" w:rsidRPr="00B17B01" w:rsidRDefault="007C4A75" w:rsidP="0050278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7B01">
              <w:rPr>
                <w:rFonts w:ascii="Times New Roman" w:hAnsi="Times New Roman"/>
                <w:b/>
                <w:sz w:val="20"/>
                <w:szCs w:val="20"/>
              </w:rPr>
              <w:t>Название дисциплины по предыдущему документу об образовании</w:t>
            </w:r>
          </w:p>
        </w:tc>
        <w:tc>
          <w:tcPr>
            <w:tcW w:w="1560" w:type="dxa"/>
          </w:tcPr>
          <w:p w:rsidR="007C4A75" w:rsidRPr="00B17B01" w:rsidRDefault="007C4A75" w:rsidP="0050278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7B01">
              <w:rPr>
                <w:rFonts w:ascii="Times New Roman" w:hAnsi="Times New Roman"/>
                <w:b/>
                <w:sz w:val="20"/>
                <w:szCs w:val="20"/>
              </w:rPr>
              <w:t>Кредиты/часы</w:t>
            </w:r>
          </w:p>
        </w:tc>
        <w:tc>
          <w:tcPr>
            <w:tcW w:w="1275" w:type="dxa"/>
          </w:tcPr>
          <w:p w:rsidR="007C4A75" w:rsidRPr="00B17B01" w:rsidRDefault="007C4A75" w:rsidP="0050278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7B01">
              <w:rPr>
                <w:rFonts w:ascii="Times New Roman" w:hAnsi="Times New Roman"/>
                <w:b/>
                <w:sz w:val="20"/>
                <w:szCs w:val="20"/>
              </w:rPr>
              <w:t>Буквенная оценка</w:t>
            </w:r>
          </w:p>
        </w:tc>
        <w:tc>
          <w:tcPr>
            <w:tcW w:w="1560" w:type="dxa"/>
          </w:tcPr>
          <w:p w:rsidR="007C4A75" w:rsidRPr="00B17B01" w:rsidRDefault="007C4A75" w:rsidP="0050278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7B01">
              <w:rPr>
                <w:rFonts w:ascii="Times New Roman" w:hAnsi="Times New Roman"/>
                <w:b/>
                <w:sz w:val="20"/>
                <w:szCs w:val="20"/>
              </w:rPr>
              <w:t>Традиционная оценка</w:t>
            </w:r>
          </w:p>
        </w:tc>
        <w:tc>
          <w:tcPr>
            <w:tcW w:w="1559" w:type="dxa"/>
          </w:tcPr>
          <w:p w:rsidR="007C4A75" w:rsidRPr="00B17B01" w:rsidRDefault="007C4A75" w:rsidP="0050278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7B01">
              <w:rPr>
                <w:rFonts w:ascii="Times New Roman" w:hAnsi="Times New Roman"/>
                <w:b/>
                <w:sz w:val="20"/>
                <w:szCs w:val="20"/>
              </w:rPr>
              <w:t>Подпись зав.кафедрой</w:t>
            </w:r>
          </w:p>
        </w:tc>
      </w:tr>
      <w:tr w:rsidR="007C4A75" w:rsidRPr="00B17B01" w:rsidTr="007C4A75">
        <w:tc>
          <w:tcPr>
            <w:tcW w:w="567" w:type="dxa"/>
          </w:tcPr>
          <w:p w:rsidR="007C4A75" w:rsidRPr="00B17B01" w:rsidRDefault="007C4A75" w:rsidP="0050278A">
            <w:pPr>
              <w:jc w:val="both"/>
              <w:rPr>
                <w:rFonts w:ascii="Times New Roman" w:hAnsi="Times New Roman"/>
                <w:szCs w:val="28"/>
              </w:rPr>
            </w:pPr>
            <w:r w:rsidRPr="00B17B01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1135" w:type="dxa"/>
          </w:tcPr>
          <w:p w:rsidR="007C4A75" w:rsidRPr="00B17B01" w:rsidRDefault="007C4A75" w:rsidP="0050278A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17" w:type="dxa"/>
          </w:tcPr>
          <w:p w:rsidR="007C4A75" w:rsidRPr="00B17B01" w:rsidRDefault="007C4A75" w:rsidP="0050278A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59" w:type="dxa"/>
          </w:tcPr>
          <w:p w:rsidR="007C4A75" w:rsidRPr="00B17B01" w:rsidRDefault="007C4A75" w:rsidP="0050278A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60" w:type="dxa"/>
          </w:tcPr>
          <w:p w:rsidR="007C4A75" w:rsidRPr="00B17B01" w:rsidRDefault="007C4A75" w:rsidP="0050278A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1275" w:type="dxa"/>
          </w:tcPr>
          <w:p w:rsidR="007C4A75" w:rsidRPr="00B17B01" w:rsidRDefault="007C4A75" w:rsidP="0050278A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60" w:type="dxa"/>
          </w:tcPr>
          <w:p w:rsidR="007C4A75" w:rsidRPr="00B17B01" w:rsidRDefault="007C4A75" w:rsidP="0050278A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59" w:type="dxa"/>
          </w:tcPr>
          <w:p w:rsidR="007C4A75" w:rsidRPr="00B17B01" w:rsidRDefault="007C4A75" w:rsidP="0050278A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</w:tr>
      <w:tr w:rsidR="007C4A75" w:rsidRPr="00B17B01" w:rsidTr="007C4A75">
        <w:tc>
          <w:tcPr>
            <w:tcW w:w="567" w:type="dxa"/>
          </w:tcPr>
          <w:p w:rsidR="007C4A75" w:rsidRPr="00B17B01" w:rsidRDefault="007C4A75" w:rsidP="0050278A">
            <w:pPr>
              <w:jc w:val="both"/>
              <w:rPr>
                <w:rFonts w:ascii="Times New Roman" w:hAnsi="Times New Roman"/>
                <w:szCs w:val="28"/>
              </w:rPr>
            </w:pPr>
            <w:r w:rsidRPr="00B17B01">
              <w:rPr>
                <w:rFonts w:ascii="Times New Roman" w:hAnsi="Times New Roman"/>
                <w:szCs w:val="28"/>
              </w:rPr>
              <w:t>…</w:t>
            </w:r>
          </w:p>
        </w:tc>
        <w:tc>
          <w:tcPr>
            <w:tcW w:w="1135" w:type="dxa"/>
          </w:tcPr>
          <w:p w:rsidR="007C4A75" w:rsidRPr="00B17B01" w:rsidRDefault="007C4A75" w:rsidP="0050278A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17" w:type="dxa"/>
          </w:tcPr>
          <w:p w:rsidR="007C4A75" w:rsidRPr="00B17B01" w:rsidRDefault="007C4A75" w:rsidP="0050278A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59" w:type="dxa"/>
          </w:tcPr>
          <w:p w:rsidR="007C4A75" w:rsidRPr="00B17B01" w:rsidRDefault="007C4A75" w:rsidP="0050278A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60" w:type="dxa"/>
          </w:tcPr>
          <w:p w:rsidR="007C4A75" w:rsidRPr="00B17B01" w:rsidRDefault="007C4A75" w:rsidP="0050278A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1275" w:type="dxa"/>
          </w:tcPr>
          <w:p w:rsidR="007C4A75" w:rsidRPr="00B17B01" w:rsidRDefault="007C4A75" w:rsidP="0050278A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60" w:type="dxa"/>
          </w:tcPr>
          <w:p w:rsidR="007C4A75" w:rsidRPr="00B17B01" w:rsidRDefault="007C4A75" w:rsidP="0050278A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59" w:type="dxa"/>
          </w:tcPr>
          <w:p w:rsidR="007C4A75" w:rsidRPr="00B17B01" w:rsidRDefault="007C4A75" w:rsidP="0050278A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</w:tr>
      <w:tr w:rsidR="007C4A75" w:rsidRPr="00B17B01" w:rsidTr="007C4A75">
        <w:tc>
          <w:tcPr>
            <w:tcW w:w="567" w:type="dxa"/>
          </w:tcPr>
          <w:p w:rsidR="007C4A75" w:rsidRPr="00B17B01" w:rsidRDefault="007C4A75" w:rsidP="0050278A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35" w:type="dxa"/>
          </w:tcPr>
          <w:p w:rsidR="007C4A75" w:rsidRPr="00B17B01" w:rsidRDefault="007C4A75" w:rsidP="0050278A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17" w:type="dxa"/>
          </w:tcPr>
          <w:p w:rsidR="007C4A75" w:rsidRPr="00B17B01" w:rsidRDefault="007C4A75" w:rsidP="0050278A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59" w:type="dxa"/>
          </w:tcPr>
          <w:p w:rsidR="007C4A75" w:rsidRPr="00B17B01" w:rsidRDefault="007C4A75" w:rsidP="0050278A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60" w:type="dxa"/>
          </w:tcPr>
          <w:p w:rsidR="007C4A75" w:rsidRPr="00B17B01" w:rsidRDefault="007C4A75" w:rsidP="0050278A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1275" w:type="dxa"/>
          </w:tcPr>
          <w:p w:rsidR="007C4A75" w:rsidRPr="00B17B01" w:rsidRDefault="007C4A75" w:rsidP="0050278A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60" w:type="dxa"/>
          </w:tcPr>
          <w:p w:rsidR="007C4A75" w:rsidRPr="00B17B01" w:rsidRDefault="007C4A75" w:rsidP="0050278A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59" w:type="dxa"/>
          </w:tcPr>
          <w:p w:rsidR="007C4A75" w:rsidRPr="00B17B01" w:rsidRDefault="007C4A75" w:rsidP="0050278A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</w:tr>
      <w:tr w:rsidR="007C4A75" w:rsidRPr="00B17B01" w:rsidTr="007C4A75">
        <w:tc>
          <w:tcPr>
            <w:tcW w:w="567" w:type="dxa"/>
          </w:tcPr>
          <w:p w:rsidR="007C4A75" w:rsidRPr="00B17B01" w:rsidRDefault="007C4A75" w:rsidP="0050278A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35" w:type="dxa"/>
          </w:tcPr>
          <w:p w:rsidR="007C4A75" w:rsidRPr="00B17B01" w:rsidRDefault="007C4A75" w:rsidP="0050278A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17" w:type="dxa"/>
          </w:tcPr>
          <w:p w:rsidR="007C4A75" w:rsidRPr="00B17B01" w:rsidRDefault="007C4A75" w:rsidP="0050278A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59" w:type="dxa"/>
          </w:tcPr>
          <w:p w:rsidR="007C4A75" w:rsidRPr="00B17B01" w:rsidRDefault="007C4A75" w:rsidP="0050278A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60" w:type="dxa"/>
          </w:tcPr>
          <w:p w:rsidR="007C4A75" w:rsidRPr="00B17B01" w:rsidRDefault="007C4A75" w:rsidP="0050278A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1275" w:type="dxa"/>
          </w:tcPr>
          <w:p w:rsidR="007C4A75" w:rsidRPr="00B17B01" w:rsidRDefault="007C4A75" w:rsidP="0050278A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60" w:type="dxa"/>
          </w:tcPr>
          <w:p w:rsidR="007C4A75" w:rsidRPr="00B17B01" w:rsidRDefault="007C4A75" w:rsidP="0050278A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59" w:type="dxa"/>
          </w:tcPr>
          <w:p w:rsidR="007C4A75" w:rsidRPr="00B17B01" w:rsidRDefault="007C4A75" w:rsidP="0050278A">
            <w:pPr>
              <w:jc w:val="both"/>
              <w:rPr>
                <w:rFonts w:ascii="Times New Roman" w:hAnsi="Times New Roman"/>
                <w:szCs w:val="28"/>
              </w:rPr>
            </w:pPr>
          </w:p>
        </w:tc>
      </w:tr>
    </w:tbl>
    <w:p w:rsidR="0050278A" w:rsidRPr="00B17B01" w:rsidRDefault="0050278A" w:rsidP="0050278A">
      <w:pPr>
        <w:spacing w:after="0"/>
        <w:jc w:val="both"/>
        <w:rPr>
          <w:rFonts w:ascii="Times New Roman" w:hAnsi="Times New Roman"/>
          <w:szCs w:val="28"/>
        </w:rPr>
      </w:pPr>
    </w:p>
    <w:p w:rsidR="0050278A" w:rsidRPr="00B17B01" w:rsidRDefault="0050278A" w:rsidP="0050278A">
      <w:pPr>
        <w:spacing w:after="0"/>
        <w:jc w:val="both"/>
        <w:rPr>
          <w:rFonts w:ascii="Times New Roman" w:hAnsi="Times New Roman"/>
          <w:sz w:val="24"/>
        </w:rPr>
      </w:pPr>
      <w:r w:rsidRPr="00B17B01">
        <w:rPr>
          <w:rFonts w:ascii="Times New Roman" w:hAnsi="Times New Roman"/>
          <w:sz w:val="24"/>
        </w:rPr>
        <w:t>Согласен на использование личных данных.</w:t>
      </w:r>
    </w:p>
    <w:p w:rsidR="0050278A" w:rsidRPr="00B17B01" w:rsidRDefault="007C4A75" w:rsidP="0050278A">
      <w:pPr>
        <w:tabs>
          <w:tab w:val="left" w:pos="7530"/>
        </w:tabs>
        <w:spacing w:after="0"/>
        <w:jc w:val="both"/>
        <w:rPr>
          <w:rFonts w:ascii="Times New Roman" w:hAnsi="Times New Roman"/>
          <w:szCs w:val="28"/>
        </w:rPr>
      </w:pPr>
      <w:r w:rsidRPr="00B17B01">
        <w:rPr>
          <w:rFonts w:ascii="Times New Roman" w:hAnsi="Times New Roman"/>
          <w:szCs w:val="28"/>
        </w:rPr>
        <w:t xml:space="preserve">  </w:t>
      </w:r>
      <w:r w:rsidR="0050278A" w:rsidRPr="00B17B01">
        <w:rPr>
          <w:rFonts w:ascii="Times New Roman" w:hAnsi="Times New Roman"/>
          <w:b/>
          <w:sz w:val="18"/>
          <w:szCs w:val="18"/>
          <w:vertAlign w:val="superscript"/>
        </w:rPr>
        <w:t xml:space="preserve">                                                                                                                                                                  </w:t>
      </w:r>
      <w:r w:rsidR="0086416B" w:rsidRPr="00B17B01">
        <w:rPr>
          <w:rFonts w:ascii="Times New Roman" w:hAnsi="Times New Roman"/>
          <w:b/>
          <w:sz w:val="18"/>
          <w:szCs w:val="18"/>
          <w:vertAlign w:val="superscript"/>
        </w:rPr>
        <w:t xml:space="preserve">                                </w:t>
      </w:r>
      <w:r w:rsidR="0050278A" w:rsidRPr="00B17B01">
        <w:rPr>
          <w:rFonts w:ascii="Times New Roman" w:hAnsi="Times New Roman"/>
          <w:b/>
          <w:szCs w:val="28"/>
        </w:rPr>
        <w:t>______________</w:t>
      </w:r>
    </w:p>
    <w:p w:rsidR="0050278A" w:rsidRPr="00B17B01" w:rsidRDefault="0050278A" w:rsidP="0050278A">
      <w:pPr>
        <w:spacing w:after="0"/>
        <w:jc w:val="both"/>
        <w:rPr>
          <w:rFonts w:ascii="Times New Roman" w:hAnsi="Times New Roman"/>
          <w:b/>
          <w:sz w:val="18"/>
          <w:szCs w:val="18"/>
          <w:vertAlign w:val="superscript"/>
        </w:rPr>
      </w:pPr>
      <w:r w:rsidRPr="00B17B01">
        <w:rPr>
          <w:rFonts w:ascii="Times New Roman" w:hAnsi="Times New Roman"/>
          <w:szCs w:val="28"/>
          <w:vertAlign w:val="superscript"/>
        </w:rPr>
        <w:t xml:space="preserve">                                                                                                                                                 </w:t>
      </w:r>
      <w:r w:rsidR="0086416B" w:rsidRPr="00B17B01">
        <w:rPr>
          <w:rFonts w:ascii="Times New Roman" w:hAnsi="Times New Roman"/>
          <w:szCs w:val="28"/>
          <w:vertAlign w:val="superscript"/>
        </w:rPr>
        <w:t xml:space="preserve">                         </w:t>
      </w:r>
      <w:r w:rsidRPr="00B17B01">
        <w:rPr>
          <w:rFonts w:ascii="Times New Roman" w:hAnsi="Times New Roman"/>
          <w:b/>
          <w:sz w:val="18"/>
          <w:szCs w:val="18"/>
          <w:vertAlign w:val="superscript"/>
        </w:rPr>
        <w:t>Подпись обучающегося</w:t>
      </w:r>
    </w:p>
    <w:p w:rsidR="0050278A" w:rsidRPr="00B17B01" w:rsidRDefault="007C4A75" w:rsidP="007C4A75">
      <w:pPr>
        <w:spacing w:after="0"/>
        <w:ind w:left="5664"/>
        <w:jc w:val="both"/>
        <w:rPr>
          <w:rFonts w:ascii="Times New Roman" w:hAnsi="Times New Roman"/>
          <w:b/>
          <w:szCs w:val="28"/>
        </w:rPr>
      </w:pPr>
      <w:r w:rsidRPr="00B17B01">
        <w:rPr>
          <w:rFonts w:ascii="Times New Roman" w:hAnsi="Times New Roman"/>
          <w:b/>
          <w:szCs w:val="28"/>
        </w:rPr>
        <w:t xml:space="preserve">     ______________</w:t>
      </w:r>
    </w:p>
    <w:p w:rsidR="007C4A75" w:rsidRPr="00B17B01" w:rsidRDefault="0086416B" w:rsidP="007C4A75">
      <w:pPr>
        <w:spacing w:after="0"/>
        <w:ind w:left="5664"/>
        <w:jc w:val="both"/>
        <w:rPr>
          <w:rFonts w:ascii="Times New Roman" w:hAnsi="Times New Roman"/>
          <w:szCs w:val="28"/>
        </w:rPr>
      </w:pPr>
      <w:r w:rsidRPr="00B17B01">
        <w:rPr>
          <w:rFonts w:ascii="Times New Roman" w:hAnsi="Times New Roman"/>
          <w:b/>
          <w:sz w:val="18"/>
          <w:szCs w:val="18"/>
          <w:vertAlign w:val="superscript"/>
        </w:rPr>
        <w:t xml:space="preserve">         </w:t>
      </w:r>
      <w:r w:rsidR="007C4A75" w:rsidRPr="00B17B01">
        <w:rPr>
          <w:rFonts w:ascii="Times New Roman" w:hAnsi="Times New Roman"/>
          <w:b/>
          <w:sz w:val="18"/>
          <w:szCs w:val="18"/>
          <w:vertAlign w:val="superscript"/>
        </w:rPr>
        <w:t>Дата заявления</w:t>
      </w:r>
    </w:p>
    <w:p w:rsidR="0050278A" w:rsidRPr="00B17B01" w:rsidRDefault="0086416B" w:rsidP="0050278A">
      <w:pPr>
        <w:spacing w:after="0"/>
        <w:jc w:val="both"/>
        <w:rPr>
          <w:rFonts w:ascii="Times New Roman" w:hAnsi="Times New Roman"/>
          <w:i/>
          <w:sz w:val="24"/>
        </w:rPr>
      </w:pPr>
      <w:r w:rsidRPr="00B17B01">
        <w:rPr>
          <w:rFonts w:ascii="Times New Roman" w:hAnsi="Times New Roman"/>
          <w:i/>
          <w:sz w:val="24"/>
        </w:rPr>
        <w:t>Регистратор ЦОРС</w:t>
      </w:r>
      <w:r w:rsidRPr="00B17B01">
        <w:rPr>
          <w:rFonts w:ascii="Times New Roman" w:hAnsi="Times New Roman"/>
          <w:i/>
          <w:sz w:val="24"/>
        </w:rPr>
        <w:tab/>
        <w:t>_____________ФИО</w:t>
      </w:r>
    </w:p>
    <w:p w:rsidR="0050278A" w:rsidRPr="00B17B01" w:rsidRDefault="0050278A" w:rsidP="0050278A">
      <w:pPr>
        <w:spacing w:after="0"/>
        <w:jc w:val="both"/>
        <w:rPr>
          <w:rFonts w:ascii="Times New Roman" w:hAnsi="Times New Roman"/>
          <w:i/>
          <w:sz w:val="24"/>
        </w:rPr>
      </w:pPr>
    </w:p>
    <w:p w:rsidR="0086416B" w:rsidRPr="00B17B01" w:rsidRDefault="0050278A" w:rsidP="0050278A">
      <w:pPr>
        <w:spacing w:after="0"/>
        <w:jc w:val="both"/>
        <w:rPr>
          <w:rFonts w:ascii="Times New Roman" w:hAnsi="Times New Roman"/>
          <w:i/>
          <w:sz w:val="24"/>
        </w:rPr>
      </w:pPr>
      <w:r w:rsidRPr="00B17B01">
        <w:rPr>
          <w:rFonts w:ascii="Times New Roman" w:hAnsi="Times New Roman"/>
          <w:i/>
          <w:sz w:val="24"/>
        </w:rPr>
        <w:t>Директор ЦО</w:t>
      </w:r>
      <w:r w:rsidR="0086416B" w:rsidRPr="00B17B01">
        <w:rPr>
          <w:rFonts w:ascii="Times New Roman" w:hAnsi="Times New Roman"/>
          <w:i/>
          <w:sz w:val="24"/>
        </w:rPr>
        <w:t>РС_______________ФИО</w:t>
      </w:r>
    </w:p>
    <w:p w:rsidR="0086416B" w:rsidRPr="00B17B01" w:rsidRDefault="0086416B" w:rsidP="0050278A">
      <w:pPr>
        <w:spacing w:after="0"/>
        <w:jc w:val="both"/>
        <w:rPr>
          <w:rFonts w:ascii="Times New Roman" w:hAnsi="Times New Roman"/>
          <w:i/>
          <w:sz w:val="24"/>
        </w:rPr>
      </w:pPr>
    </w:p>
    <w:p w:rsidR="0086416B" w:rsidRPr="00B17B01" w:rsidRDefault="0086416B" w:rsidP="0050278A">
      <w:pPr>
        <w:spacing w:after="0"/>
        <w:jc w:val="both"/>
        <w:rPr>
          <w:rFonts w:ascii="Times New Roman" w:hAnsi="Times New Roman"/>
          <w:i/>
          <w:sz w:val="24"/>
        </w:rPr>
      </w:pPr>
      <w:r w:rsidRPr="00B17B01">
        <w:rPr>
          <w:rFonts w:ascii="Times New Roman" w:hAnsi="Times New Roman"/>
          <w:i/>
          <w:sz w:val="24"/>
        </w:rPr>
        <w:t>СОГЛАСОВАНО:</w:t>
      </w:r>
    </w:p>
    <w:p w:rsidR="0050278A" w:rsidRPr="00B17B01" w:rsidRDefault="0086416B" w:rsidP="0050278A">
      <w:pPr>
        <w:spacing w:after="0"/>
        <w:jc w:val="both"/>
        <w:rPr>
          <w:rFonts w:ascii="Times New Roman" w:hAnsi="Times New Roman"/>
          <w:b/>
          <w:szCs w:val="28"/>
        </w:rPr>
      </w:pPr>
      <w:r w:rsidRPr="00B17B01">
        <w:rPr>
          <w:rFonts w:ascii="Times New Roman" w:hAnsi="Times New Roman"/>
          <w:i/>
          <w:sz w:val="24"/>
        </w:rPr>
        <w:t>Зав. кафедрой_________________ФИО</w:t>
      </w:r>
      <w:r w:rsidR="0050278A" w:rsidRPr="00B17B01">
        <w:rPr>
          <w:rFonts w:ascii="Times New Roman" w:hAnsi="Times New Roman"/>
          <w:b/>
          <w:szCs w:val="28"/>
        </w:rPr>
        <w:t xml:space="preserve"> </w:t>
      </w:r>
    </w:p>
    <w:p w:rsidR="0050278A" w:rsidRPr="00B17B01" w:rsidRDefault="0050278A" w:rsidP="0050278A">
      <w:pPr>
        <w:spacing w:after="0"/>
        <w:jc w:val="both"/>
        <w:rPr>
          <w:rFonts w:ascii="Times New Roman" w:hAnsi="Times New Roman"/>
          <w:b/>
          <w:szCs w:val="28"/>
        </w:rPr>
      </w:pPr>
      <w:r w:rsidRPr="00B17B01">
        <w:rPr>
          <w:rFonts w:ascii="Times New Roman" w:hAnsi="Times New Roman"/>
          <w:b/>
          <w:szCs w:val="28"/>
        </w:rPr>
        <w:t xml:space="preserve">        </w:t>
      </w:r>
    </w:p>
    <w:p w:rsidR="0050278A" w:rsidRDefault="0050278A" w:rsidP="0050278A">
      <w:pPr>
        <w:tabs>
          <w:tab w:val="right" w:pos="9355"/>
        </w:tabs>
        <w:spacing w:after="0"/>
        <w:jc w:val="right"/>
        <w:rPr>
          <w:rFonts w:ascii="Times New Roman" w:hAnsi="Times New Roman"/>
          <w:b/>
          <w:szCs w:val="28"/>
        </w:rPr>
      </w:pPr>
      <w:r w:rsidRPr="00B17B01">
        <w:rPr>
          <w:rFonts w:ascii="Times New Roman" w:hAnsi="Times New Roman"/>
          <w:b/>
          <w:szCs w:val="28"/>
        </w:rPr>
        <w:t xml:space="preserve">                    М.П.</w:t>
      </w:r>
      <w:r w:rsidRPr="006E477A">
        <w:rPr>
          <w:rFonts w:ascii="Times New Roman" w:hAnsi="Times New Roman"/>
          <w:b/>
          <w:szCs w:val="28"/>
        </w:rPr>
        <w:tab/>
      </w:r>
    </w:p>
    <w:p w:rsidR="00842CCC" w:rsidRPr="006156ED" w:rsidRDefault="00842CCC" w:rsidP="005027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42CCC" w:rsidRPr="006156ED" w:rsidSect="00996E21">
      <w:headerReference w:type="default" r:id="rId7"/>
      <w:footerReference w:type="default" r:id="rId8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69BA" w:rsidRDefault="004D69BA" w:rsidP="006156ED">
      <w:pPr>
        <w:spacing w:after="0" w:line="240" w:lineRule="auto"/>
      </w:pPr>
      <w:r>
        <w:separator/>
      </w:r>
    </w:p>
  </w:endnote>
  <w:endnote w:type="continuationSeparator" w:id="0">
    <w:p w:rsidR="004D69BA" w:rsidRDefault="004D69BA" w:rsidP="00615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2523" w:rsidRPr="006156ED" w:rsidRDefault="00ED2B6D" w:rsidP="006156ED">
    <w:pPr>
      <w:pStyle w:val="a5"/>
      <w:tabs>
        <w:tab w:val="clear" w:pos="4677"/>
        <w:tab w:val="center" w:pos="0"/>
      </w:tabs>
      <w:ind w:right="-1"/>
      <w:jc w:val="both"/>
      <w:rPr>
        <w:rFonts w:ascii="Times New Roman" w:hAnsi="Times New Roman" w:cs="Times New Roman"/>
        <w:sz w:val="16"/>
        <w:lang w:val="kk-KZ"/>
      </w:rPr>
    </w:pPr>
    <w:r>
      <w:rPr>
        <w:rFonts w:ascii="Times New Roman" w:hAnsi="Times New Roman" w:cs="Times New Roman"/>
        <w:sz w:val="16"/>
        <w:lang w:val="kk-KZ"/>
      </w:rPr>
      <w:t>СҚ</w:t>
    </w:r>
    <w:r w:rsidR="00A12523" w:rsidRPr="006156ED">
      <w:rPr>
        <w:rFonts w:ascii="Times New Roman" w:hAnsi="Times New Roman" w:cs="Times New Roman"/>
        <w:sz w:val="16"/>
        <w:lang w:val="kk-KZ"/>
      </w:rPr>
      <w:t xml:space="preserve">У </w:t>
    </w:r>
    <w:r w:rsidR="00A12523" w:rsidRPr="006156ED">
      <w:rPr>
        <w:rFonts w:ascii="Times New Roman" w:hAnsi="Times New Roman" w:cs="Times New Roman"/>
        <w:sz w:val="16"/>
      </w:rPr>
      <w:t>Н 401-06-1</w:t>
    </w:r>
    <w:r w:rsidR="00A12523" w:rsidRPr="006156ED">
      <w:rPr>
        <w:rFonts w:ascii="Times New Roman" w:hAnsi="Times New Roman" w:cs="Times New Roman"/>
        <w:sz w:val="16"/>
        <w:lang w:val="kk-KZ"/>
      </w:rPr>
      <w:t>9</w:t>
    </w:r>
    <w:r w:rsidR="00A12523" w:rsidRPr="006156ED">
      <w:rPr>
        <w:rFonts w:ascii="Times New Roman" w:hAnsi="Times New Roman" w:cs="Times New Roman"/>
        <w:sz w:val="16"/>
      </w:rPr>
      <w:t xml:space="preserve">. Процесс </w:t>
    </w:r>
    <w:r w:rsidR="00A12523" w:rsidRPr="006156ED">
      <w:rPr>
        <w:rFonts w:ascii="Times New Roman" w:hAnsi="Times New Roman" w:cs="Times New Roman"/>
        <w:sz w:val="16"/>
        <w:lang w:val="kk-KZ"/>
      </w:rPr>
      <w:t>түрінің ережесі. Басылым алтыншы.</w:t>
    </w:r>
  </w:p>
  <w:p w:rsidR="00A12523" w:rsidRPr="006156ED" w:rsidRDefault="00ED2B6D" w:rsidP="006156ED">
    <w:pPr>
      <w:pStyle w:val="a5"/>
      <w:ind w:right="360"/>
      <w:rPr>
        <w:rFonts w:ascii="Times New Roman" w:hAnsi="Times New Roman" w:cs="Times New Roman"/>
        <w:sz w:val="16"/>
        <w:lang w:val="kk-KZ"/>
      </w:rPr>
    </w:pPr>
    <w:r>
      <w:rPr>
        <w:rFonts w:ascii="Times New Roman" w:hAnsi="Times New Roman" w:cs="Times New Roman"/>
        <w:sz w:val="16"/>
      </w:rPr>
      <w:t>Ф СК</w:t>
    </w:r>
    <w:r w:rsidR="00A12523" w:rsidRPr="006156ED">
      <w:rPr>
        <w:rFonts w:ascii="Times New Roman" w:hAnsi="Times New Roman" w:cs="Times New Roman"/>
        <w:sz w:val="16"/>
      </w:rPr>
      <w:t>У 401-06-1</w:t>
    </w:r>
    <w:r w:rsidR="00A12523" w:rsidRPr="006156ED">
      <w:rPr>
        <w:rFonts w:ascii="Times New Roman" w:hAnsi="Times New Roman" w:cs="Times New Roman"/>
        <w:sz w:val="16"/>
        <w:lang w:val="kk-KZ"/>
      </w:rPr>
      <w:t>9</w:t>
    </w:r>
    <w:r w:rsidR="00A12523" w:rsidRPr="006156ED">
      <w:rPr>
        <w:rFonts w:ascii="Times New Roman" w:hAnsi="Times New Roman" w:cs="Times New Roman"/>
        <w:sz w:val="16"/>
      </w:rPr>
      <w:t xml:space="preserve">. Положение процессного вида. Издание </w:t>
    </w:r>
    <w:r w:rsidR="00A12523" w:rsidRPr="006156ED">
      <w:rPr>
        <w:rFonts w:ascii="Times New Roman" w:hAnsi="Times New Roman" w:cs="Times New Roman"/>
        <w:sz w:val="16"/>
        <w:lang w:val="kk-KZ"/>
      </w:rPr>
      <w:t>шестое</w:t>
    </w:r>
  </w:p>
  <w:p w:rsidR="00A12523" w:rsidRDefault="00A12523" w:rsidP="006156ED">
    <w:pPr>
      <w:pStyle w:val="a5"/>
      <w:tabs>
        <w:tab w:val="clear" w:pos="4677"/>
        <w:tab w:val="clear" w:pos="9355"/>
        <w:tab w:val="left" w:pos="147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69BA" w:rsidRDefault="004D69BA" w:rsidP="006156ED">
      <w:pPr>
        <w:spacing w:after="0" w:line="240" w:lineRule="auto"/>
      </w:pPr>
      <w:r>
        <w:separator/>
      </w:r>
    </w:p>
  </w:footnote>
  <w:footnote w:type="continuationSeparator" w:id="0">
    <w:p w:rsidR="004D69BA" w:rsidRDefault="004D69BA" w:rsidP="006156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79" w:type="dxa"/>
      <w:tblInd w:w="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3799"/>
      <w:gridCol w:w="3780"/>
      <w:gridCol w:w="1800"/>
    </w:tblGrid>
    <w:tr w:rsidR="00A12523" w:rsidRPr="006156ED" w:rsidTr="00842CCC">
      <w:trPr>
        <w:cantSplit/>
        <w:trHeight w:val="435"/>
      </w:trPr>
      <w:tc>
        <w:tcPr>
          <w:tcW w:w="3799" w:type="dxa"/>
        </w:tcPr>
        <w:p w:rsidR="00A12523" w:rsidRPr="006156ED" w:rsidRDefault="00ED2B6D" w:rsidP="00842CCC">
          <w:pPr>
            <w:pStyle w:val="a3"/>
            <w:rPr>
              <w:rFonts w:ascii="Times New Roman" w:hAnsi="Times New Roman" w:cs="Times New Roman"/>
              <w:b/>
              <w:sz w:val="16"/>
            </w:rPr>
          </w:pPr>
          <w:r>
            <w:rPr>
              <w:rFonts w:ascii="Times New Roman" w:hAnsi="Times New Roman" w:cs="Times New Roman"/>
              <w:b/>
              <w:sz w:val="16"/>
              <w:lang w:val="kk-KZ"/>
            </w:rPr>
            <w:t>М.Қозыбаев атындағы СҚ</w:t>
          </w:r>
          <w:r w:rsidR="00A12523" w:rsidRPr="006156ED">
            <w:rPr>
              <w:rFonts w:ascii="Times New Roman" w:hAnsi="Times New Roman" w:cs="Times New Roman"/>
              <w:b/>
              <w:sz w:val="16"/>
              <w:lang w:val="kk-KZ"/>
            </w:rPr>
            <w:t xml:space="preserve">У </w:t>
          </w:r>
        </w:p>
        <w:p w:rsidR="00A12523" w:rsidRPr="006156ED" w:rsidRDefault="00ED2B6D" w:rsidP="00842CCC">
          <w:pPr>
            <w:pStyle w:val="a3"/>
            <w:rPr>
              <w:rFonts w:ascii="Times New Roman" w:hAnsi="Times New Roman" w:cs="Times New Roman"/>
              <w:b/>
              <w:sz w:val="16"/>
            </w:rPr>
          </w:pPr>
          <w:r>
            <w:rPr>
              <w:rFonts w:ascii="Times New Roman" w:hAnsi="Times New Roman" w:cs="Times New Roman"/>
              <w:b/>
              <w:sz w:val="16"/>
            </w:rPr>
            <w:t>СК</w:t>
          </w:r>
          <w:r w:rsidR="00A12523" w:rsidRPr="006156ED">
            <w:rPr>
              <w:rFonts w:ascii="Times New Roman" w:hAnsi="Times New Roman" w:cs="Times New Roman"/>
              <w:b/>
              <w:sz w:val="16"/>
            </w:rPr>
            <w:t>У им. М. Козыбаева</w:t>
          </w:r>
        </w:p>
      </w:tc>
      <w:tc>
        <w:tcPr>
          <w:tcW w:w="3780" w:type="dxa"/>
        </w:tcPr>
        <w:p w:rsidR="00A12523" w:rsidRPr="006156ED" w:rsidRDefault="00A12523" w:rsidP="00842CCC">
          <w:pPr>
            <w:pStyle w:val="a3"/>
            <w:rPr>
              <w:rFonts w:ascii="Times New Roman" w:hAnsi="Times New Roman" w:cs="Times New Roman"/>
              <w:b/>
              <w:sz w:val="16"/>
            </w:rPr>
          </w:pPr>
          <w:r w:rsidRPr="006156ED">
            <w:rPr>
              <w:rFonts w:ascii="Times New Roman" w:hAnsi="Times New Roman" w:cs="Times New Roman"/>
              <w:b/>
              <w:sz w:val="16"/>
            </w:rPr>
            <w:t>Тармақтарды өзгерту</w:t>
          </w:r>
        </w:p>
        <w:p w:rsidR="00A12523" w:rsidRPr="006156ED" w:rsidRDefault="00A12523" w:rsidP="00842CCC">
          <w:pPr>
            <w:pStyle w:val="a3"/>
            <w:rPr>
              <w:rFonts w:ascii="Times New Roman" w:hAnsi="Times New Roman" w:cs="Times New Roman"/>
              <w:b/>
              <w:sz w:val="16"/>
            </w:rPr>
          </w:pPr>
          <w:r w:rsidRPr="006156ED">
            <w:rPr>
              <w:rFonts w:ascii="Times New Roman" w:hAnsi="Times New Roman" w:cs="Times New Roman"/>
              <w:b/>
              <w:sz w:val="16"/>
            </w:rPr>
            <w:t>Изменение пунктов</w:t>
          </w:r>
        </w:p>
      </w:tc>
      <w:tc>
        <w:tcPr>
          <w:tcW w:w="1800" w:type="dxa"/>
        </w:tcPr>
        <w:p w:rsidR="00A12523" w:rsidRPr="006156ED" w:rsidRDefault="00A12523" w:rsidP="00842CCC">
          <w:pPr>
            <w:pStyle w:val="a3"/>
            <w:rPr>
              <w:rFonts w:ascii="Times New Roman" w:hAnsi="Times New Roman" w:cs="Times New Roman"/>
              <w:b/>
              <w:sz w:val="16"/>
              <w:lang w:val="en-US"/>
            </w:rPr>
          </w:pPr>
          <w:r w:rsidRPr="006156ED">
            <w:rPr>
              <w:rFonts w:ascii="Times New Roman" w:hAnsi="Times New Roman" w:cs="Times New Roman"/>
              <w:b/>
              <w:sz w:val="16"/>
            </w:rPr>
            <w:t>Басылым:</w:t>
          </w:r>
        </w:p>
        <w:p w:rsidR="00A12523" w:rsidRPr="006156ED" w:rsidRDefault="00A12523" w:rsidP="00842CCC">
          <w:pPr>
            <w:pStyle w:val="a3"/>
            <w:rPr>
              <w:rFonts w:ascii="Times New Roman" w:hAnsi="Times New Roman" w:cs="Times New Roman"/>
              <w:b/>
              <w:sz w:val="16"/>
            </w:rPr>
          </w:pPr>
          <w:r w:rsidRPr="006156ED">
            <w:rPr>
              <w:rFonts w:ascii="Times New Roman" w:hAnsi="Times New Roman" w:cs="Times New Roman"/>
              <w:b/>
              <w:sz w:val="16"/>
            </w:rPr>
            <w:t xml:space="preserve">Издание: </w:t>
          </w:r>
        </w:p>
      </w:tc>
    </w:tr>
    <w:tr w:rsidR="00A12523" w:rsidRPr="006156ED" w:rsidTr="00842CCC">
      <w:trPr>
        <w:cantSplit/>
        <w:trHeight w:val="435"/>
      </w:trPr>
      <w:tc>
        <w:tcPr>
          <w:tcW w:w="3799" w:type="dxa"/>
        </w:tcPr>
        <w:p w:rsidR="00A12523" w:rsidRPr="006156ED" w:rsidRDefault="00A12523" w:rsidP="00842CCC">
          <w:pPr>
            <w:pStyle w:val="a3"/>
            <w:rPr>
              <w:rFonts w:ascii="Times New Roman" w:hAnsi="Times New Roman" w:cs="Times New Roman"/>
              <w:b/>
              <w:sz w:val="16"/>
            </w:rPr>
          </w:pPr>
          <w:r w:rsidRPr="006156ED">
            <w:rPr>
              <w:rFonts w:ascii="Times New Roman" w:hAnsi="Times New Roman" w:cs="Times New Roman"/>
              <w:b/>
              <w:sz w:val="16"/>
            </w:rPr>
            <w:t xml:space="preserve">Процесс түрінің </w:t>
          </w:r>
          <w:r w:rsidRPr="006156ED">
            <w:rPr>
              <w:rFonts w:ascii="Times New Roman" w:hAnsi="Times New Roman" w:cs="Times New Roman"/>
              <w:b/>
              <w:sz w:val="16"/>
              <w:lang w:val="kk-KZ"/>
            </w:rPr>
            <w:t>ережесі</w:t>
          </w:r>
          <w:r w:rsidRPr="006156ED">
            <w:rPr>
              <w:rFonts w:ascii="Times New Roman" w:hAnsi="Times New Roman" w:cs="Times New Roman"/>
              <w:b/>
              <w:sz w:val="16"/>
            </w:rPr>
            <w:t xml:space="preserve"> </w:t>
          </w:r>
        </w:p>
        <w:p w:rsidR="00A12523" w:rsidRPr="006156ED" w:rsidRDefault="00A12523" w:rsidP="00842CCC">
          <w:pPr>
            <w:pStyle w:val="a3"/>
            <w:rPr>
              <w:rFonts w:ascii="Times New Roman" w:hAnsi="Times New Roman" w:cs="Times New Roman"/>
              <w:b/>
              <w:sz w:val="16"/>
            </w:rPr>
          </w:pPr>
          <w:r w:rsidRPr="006156ED">
            <w:rPr>
              <w:rFonts w:ascii="Times New Roman" w:hAnsi="Times New Roman" w:cs="Times New Roman"/>
              <w:b/>
              <w:sz w:val="16"/>
            </w:rPr>
            <w:t>Положение процессного вида</w:t>
          </w:r>
        </w:p>
      </w:tc>
      <w:tc>
        <w:tcPr>
          <w:tcW w:w="3780" w:type="dxa"/>
        </w:tcPr>
        <w:p w:rsidR="00A12523" w:rsidRPr="006156ED" w:rsidRDefault="00ED2B6D" w:rsidP="00842CCC">
          <w:pPr>
            <w:pStyle w:val="a3"/>
            <w:rPr>
              <w:rFonts w:ascii="Times New Roman" w:hAnsi="Times New Roman" w:cs="Times New Roman"/>
              <w:b/>
              <w:sz w:val="16"/>
            </w:rPr>
          </w:pPr>
          <w:r>
            <w:rPr>
              <w:rFonts w:ascii="Times New Roman" w:hAnsi="Times New Roman" w:cs="Times New Roman"/>
              <w:b/>
              <w:sz w:val="16"/>
            </w:rPr>
            <w:t>СҚ</w:t>
          </w:r>
          <w:r w:rsidR="00A12523" w:rsidRPr="006156ED">
            <w:rPr>
              <w:rFonts w:ascii="Times New Roman" w:hAnsi="Times New Roman" w:cs="Times New Roman"/>
              <w:b/>
              <w:sz w:val="16"/>
            </w:rPr>
            <w:t xml:space="preserve">У ПТЕ </w:t>
          </w:r>
        </w:p>
        <w:p w:rsidR="00A12523" w:rsidRPr="006156ED" w:rsidRDefault="00ED2B6D" w:rsidP="006156ED">
          <w:pPr>
            <w:pStyle w:val="a3"/>
            <w:rPr>
              <w:rFonts w:ascii="Times New Roman" w:hAnsi="Times New Roman" w:cs="Times New Roman"/>
              <w:b/>
              <w:sz w:val="16"/>
            </w:rPr>
          </w:pPr>
          <w:r>
            <w:rPr>
              <w:rFonts w:ascii="Times New Roman" w:hAnsi="Times New Roman" w:cs="Times New Roman"/>
              <w:b/>
              <w:sz w:val="16"/>
            </w:rPr>
            <w:t>ПП СК</w:t>
          </w:r>
          <w:r w:rsidR="00A12523">
            <w:rPr>
              <w:rFonts w:ascii="Times New Roman" w:hAnsi="Times New Roman" w:cs="Times New Roman"/>
              <w:b/>
              <w:sz w:val="16"/>
            </w:rPr>
            <w:t xml:space="preserve">У </w:t>
          </w:r>
        </w:p>
      </w:tc>
      <w:tc>
        <w:tcPr>
          <w:tcW w:w="1800" w:type="dxa"/>
        </w:tcPr>
        <w:p w:rsidR="00A12523" w:rsidRPr="006156ED" w:rsidRDefault="00A12523" w:rsidP="00842CCC">
          <w:pPr>
            <w:pStyle w:val="a3"/>
            <w:rPr>
              <w:rFonts w:ascii="Times New Roman" w:hAnsi="Times New Roman" w:cs="Times New Roman"/>
              <w:b/>
              <w:sz w:val="16"/>
              <w:lang w:val="en-US"/>
            </w:rPr>
          </w:pPr>
          <w:r w:rsidRPr="006156ED">
            <w:rPr>
              <w:rFonts w:ascii="Times New Roman" w:hAnsi="Times New Roman" w:cs="Times New Roman"/>
              <w:b/>
              <w:sz w:val="16"/>
            </w:rPr>
            <w:fldChar w:fldCharType="begin"/>
          </w:r>
          <w:r w:rsidRPr="006156ED">
            <w:rPr>
              <w:rFonts w:ascii="Times New Roman" w:hAnsi="Times New Roman" w:cs="Times New Roman"/>
              <w:b/>
              <w:sz w:val="16"/>
            </w:rPr>
            <w:instrText xml:space="preserve"> PAGE </w:instrText>
          </w:r>
          <w:r w:rsidRPr="006156ED">
            <w:rPr>
              <w:rFonts w:ascii="Times New Roman" w:hAnsi="Times New Roman" w:cs="Times New Roman"/>
              <w:b/>
              <w:sz w:val="16"/>
            </w:rPr>
            <w:fldChar w:fldCharType="separate"/>
          </w:r>
          <w:r w:rsidR="00884A2B">
            <w:rPr>
              <w:rFonts w:ascii="Times New Roman" w:hAnsi="Times New Roman" w:cs="Times New Roman"/>
              <w:b/>
              <w:noProof/>
              <w:sz w:val="16"/>
            </w:rPr>
            <w:t>3</w:t>
          </w:r>
          <w:r w:rsidRPr="006156ED">
            <w:rPr>
              <w:rFonts w:ascii="Times New Roman" w:hAnsi="Times New Roman" w:cs="Times New Roman"/>
              <w:b/>
              <w:sz w:val="16"/>
            </w:rPr>
            <w:fldChar w:fldCharType="end"/>
          </w:r>
          <w:r w:rsidRPr="006156ED">
            <w:rPr>
              <w:rFonts w:ascii="Times New Roman" w:hAnsi="Times New Roman" w:cs="Times New Roman"/>
              <w:b/>
              <w:sz w:val="16"/>
            </w:rPr>
            <w:t xml:space="preserve"> беттің </w:t>
          </w:r>
          <w:r w:rsidRPr="006156ED">
            <w:rPr>
              <w:rFonts w:ascii="Times New Roman" w:hAnsi="Times New Roman" w:cs="Times New Roman"/>
              <w:b/>
              <w:sz w:val="16"/>
            </w:rPr>
            <w:fldChar w:fldCharType="begin"/>
          </w:r>
          <w:r w:rsidRPr="006156ED">
            <w:rPr>
              <w:rFonts w:ascii="Times New Roman" w:hAnsi="Times New Roman" w:cs="Times New Roman"/>
              <w:b/>
              <w:sz w:val="16"/>
            </w:rPr>
            <w:instrText xml:space="preserve"> NUMPAGES </w:instrText>
          </w:r>
          <w:r w:rsidRPr="006156ED">
            <w:rPr>
              <w:rFonts w:ascii="Times New Roman" w:hAnsi="Times New Roman" w:cs="Times New Roman"/>
              <w:b/>
              <w:sz w:val="16"/>
            </w:rPr>
            <w:fldChar w:fldCharType="separate"/>
          </w:r>
          <w:r w:rsidR="00884A2B">
            <w:rPr>
              <w:rFonts w:ascii="Times New Roman" w:hAnsi="Times New Roman" w:cs="Times New Roman"/>
              <w:b/>
              <w:noProof/>
              <w:sz w:val="16"/>
            </w:rPr>
            <w:t>13</w:t>
          </w:r>
          <w:r w:rsidRPr="006156ED">
            <w:rPr>
              <w:rFonts w:ascii="Times New Roman" w:hAnsi="Times New Roman" w:cs="Times New Roman"/>
              <w:b/>
              <w:sz w:val="16"/>
            </w:rPr>
            <w:fldChar w:fldCharType="end"/>
          </w:r>
        </w:p>
        <w:p w:rsidR="00A12523" w:rsidRPr="006156ED" w:rsidRDefault="00A12523" w:rsidP="00842CCC">
          <w:pPr>
            <w:pStyle w:val="a3"/>
            <w:rPr>
              <w:rFonts w:ascii="Times New Roman" w:hAnsi="Times New Roman" w:cs="Times New Roman"/>
              <w:b/>
              <w:sz w:val="16"/>
            </w:rPr>
          </w:pPr>
          <w:r w:rsidRPr="006156ED">
            <w:rPr>
              <w:rFonts w:ascii="Times New Roman" w:hAnsi="Times New Roman" w:cs="Times New Roman"/>
              <w:b/>
              <w:sz w:val="16"/>
            </w:rPr>
            <w:t xml:space="preserve">Стр. </w:t>
          </w:r>
          <w:r w:rsidRPr="006156ED">
            <w:rPr>
              <w:rFonts w:ascii="Times New Roman" w:hAnsi="Times New Roman" w:cs="Times New Roman"/>
              <w:b/>
              <w:sz w:val="16"/>
            </w:rPr>
            <w:fldChar w:fldCharType="begin"/>
          </w:r>
          <w:r w:rsidRPr="006156ED">
            <w:rPr>
              <w:rFonts w:ascii="Times New Roman" w:hAnsi="Times New Roman" w:cs="Times New Roman"/>
              <w:b/>
              <w:sz w:val="16"/>
            </w:rPr>
            <w:instrText xml:space="preserve"> PAGE </w:instrText>
          </w:r>
          <w:r w:rsidRPr="006156ED">
            <w:rPr>
              <w:rFonts w:ascii="Times New Roman" w:hAnsi="Times New Roman" w:cs="Times New Roman"/>
              <w:b/>
              <w:sz w:val="16"/>
            </w:rPr>
            <w:fldChar w:fldCharType="separate"/>
          </w:r>
          <w:r w:rsidR="00884A2B">
            <w:rPr>
              <w:rFonts w:ascii="Times New Roman" w:hAnsi="Times New Roman" w:cs="Times New Roman"/>
              <w:b/>
              <w:noProof/>
              <w:sz w:val="16"/>
            </w:rPr>
            <w:t>3</w:t>
          </w:r>
          <w:r w:rsidRPr="006156ED">
            <w:rPr>
              <w:rFonts w:ascii="Times New Roman" w:hAnsi="Times New Roman" w:cs="Times New Roman"/>
              <w:b/>
              <w:sz w:val="16"/>
            </w:rPr>
            <w:fldChar w:fldCharType="end"/>
          </w:r>
          <w:r w:rsidRPr="006156ED">
            <w:rPr>
              <w:rFonts w:ascii="Times New Roman" w:hAnsi="Times New Roman" w:cs="Times New Roman"/>
              <w:b/>
              <w:sz w:val="16"/>
            </w:rPr>
            <w:t xml:space="preserve"> из </w:t>
          </w:r>
          <w:r w:rsidRPr="006156ED">
            <w:rPr>
              <w:rFonts w:ascii="Times New Roman" w:hAnsi="Times New Roman" w:cs="Times New Roman"/>
              <w:b/>
              <w:sz w:val="16"/>
            </w:rPr>
            <w:fldChar w:fldCharType="begin"/>
          </w:r>
          <w:r w:rsidRPr="006156ED">
            <w:rPr>
              <w:rFonts w:ascii="Times New Roman" w:hAnsi="Times New Roman" w:cs="Times New Roman"/>
              <w:b/>
              <w:sz w:val="16"/>
            </w:rPr>
            <w:instrText xml:space="preserve"> NUMPAGES </w:instrText>
          </w:r>
          <w:r w:rsidRPr="006156ED">
            <w:rPr>
              <w:rFonts w:ascii="Times New Roman" w:hAnsi="Times New Roman" w:cs="Times New Roman"/>
              <w:b/>
              <w:sz w:val="16"/>
            </w:rPr>
            <w:fldChar w:fldCharType="separate"/>
          </w:r>
          <w:r w:rsidR="00884A2B">
            <w:rPr>
              <w:rFonts w:ascii="Times New Roman" w:hAnsi="Times New Roman" w:cs="Times New Roman"/>
              <w:b/>
              <w:noProof/>
              <w:sz w:val="16"/>
            </w:rPr>
            <w:t>13</w:t>
          </w:r>
          <w:r w:rsidRPr="006156ED">
            <w:rPr>
              <w:rFonts w:ascii="Times New Roman" w:hAnsi="Times New Roman" w:cs="Times New Roman"/>
              <w:b/>
              <w:sz w:val="16"/>
            </w:rPr>
            <w:fldChar w:fldCharType="end"/>
          </w:r>
        </w:p>
      </w:tc>
    </w:tr>
  </w:tbl>
  <w:p w:rsidR="00A12523" w:rsidRDefault="00A1252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62A9E"/>
    <w:multiLevelType w:val="multilevel"/>
    <w:tmpl w:val="7316AEB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29D6057"/>
    <w:multiLevelType w:val="multilevel"/>
    <w:tmpl w:val="185A9B54"/>
    <w:lvl w:ilvl="0">
      <w:start w:val="1"/>
      <w:numFmt w:val="decimal"/>
      <w:lvlText w:val="%1)"/>
      <w:lvlJc w:val="left"/>
      <w:pPr>
        <w:ind w:left="945" w:hanging="4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05" w:hanging="360"/>
      </w:pPr>
    </w:lvl>
    <w:lvl w:ilvl="2" w:tentative="1">
      <w:start w:val="1"/>
      <w:numFmt w:val="lowerRoman"/>
      <w:lvlText w:val="%3."/>
      <w:lvlJc w:val="right"/>
      <w:pPr>
        <w:ind w:left="2325" w:hanging="180"/>
      </w:pPr>
    </w:lvl>
    <w:lvl w:ilvl="3" w:tentative="1">
      <w:start w:val="1"/>
      <w:numFmt w:val="decimal"/>
      <w:lvlText w:val="%4."/>
      <w:lvlJc w:val="left"/>
      <w:pPr>
        <w:ind w:left="3045" w:hanging="360"/>
      </w:pPr>
    </w:lvl>
    <w:lvl w:ilvl="4" w:tentative="1">
      <w:start w:val="1"/>
      <w:numFmt w:val="lowerLetter"/>
      <w:lvlText w:val="%5."/>
      <w:lvlJc w:val="left"/>
      <w:pPr>
        <w:ind w:left="3765" w:hanging="360"/>
      </w:pPr>
    </w:lvl>
    <w:lvl w:ilvl="5" w:tentative="1">
      <w:start w:val="1"/>
      <w:numFmt w:val="lowerRoman"/>
      <w:lvlText w:val="%6."/>
      <w:lvlJc w:val="right"/>
      <w:pPr>
        <w:ind w:left="4485" w:hanging="180"/>
      </w:pPr>
    </w:lvl>
    <w:lvl w:ilvl="6" w:tentative="1">
      <w:start w:val="1"/>
      <w:numFmt w:val="decimal"/>
      <w:lvlText w:val="%7."/>
      <w:lvlJc w:val="left"/>
      <w:pPr>
        <w:ind w:left="5205" w:hanging="360"/>
      </w:pPr>
    </w:lvl>
    <w:lvl w:ilvl="7" w:tentative="1">
      <w:start w:val="1"/>
      <w:numFmt w:val="lowerLetter"/>
      <w:lvlText w:val="%8."/>
      <w:lvlJc w:val="left"/>
      <w:pPr>
        <w:ind w:left="5925" w:hanging="360"/>
      </w:pPr>
    </w:lvl>
    <w:lvl w:ilvl="8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 w15:restartNumberingAfterBreak="0">
    <w:nsid w:val="03E642EB"/>
    <w:multiLevelType w:val="multilevel"/>
    <w:tmpl w:val="82F0AD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1260C1B"/>
    <w:multiLevelType w:val="multilevel"/>
    <w:tmpl w:val="4C9E9C5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17"/>
        </w:tabs>
        <w:ind w:left="2417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12A32B7E"/>
    <w:multiLevelType w:val="multilevel"/>
    <w:tmpl w:val="8C0E8D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5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5" w15:restartNumberingAfterBreak="0">
    <w:nsid w:val="1D3F32E9"/>
    <w:multiLevelType w:val="multilevel"/>
    <w:tmpl w:val="A6E4F7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E474F38"/>
    <w:multiLevelType w:val="multilevel"/>
    <w:tmpl w:val="4C9E9C5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1EF3779B"/>
    <w:multiLevelType w:val="multilevel"/>
    <w:tmpl w:val="A02659D4"/>
    <w:lvl w:ilvl="0">
      <w:start w:val="1"/>
      <w:numFmt w:val="decimal"/>
      <w:lvlText w:val="%1."/>
      <w:lvlJc w:val="left"/>
      <w:pPr>
        <w:ind w:left="588" w:hanging="5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8" w:hanging="5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4145486"/>
    <w:multiLevelType w:val="multilevel"/>
    <w:tmpl w:val="5F3610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35E24E53"/>
    <w:multiLevelType w:val="multilevel"/>
    <w:tmpl w:val="7316AEB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36D417F8"/>
    <w:multiLevelType w:val="multilevel"/>
    <w:tmpl w:val="DD965FBE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1" w15:restartNumberingAfterBreak="0">
    <w:nsid w:val="38E270DC"/>
    <w:multiLevelType w:val="multilevel"/>
    <w:tmpl w:val="292E4F7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A574F60"/>
    <w:multiLevelType w:val="multilevel"/>
    <w:tmpl w:val="B234E9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2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13" w15:restartNumberingAfterBreak="0">
    <w:nsid w:val="3B2B3008"/>
    <w:multiLevelType w:val="hybridMultilevel"/>
    <w:tmpl w:val="9C9223F4"/>
    <w:lvl w:ilvl="0" w:tplc="504E1F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851FA4"/>
    <w:multiLevelType w:val="hybridMultilevel"/>
    <w:tmpl w:val="BD82BD3C"/>
    <w:lvl w:ilvl="0" w:tplc="504E1F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2B0856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6F1B4F"/>
    <w:multiLevelType w:val="hybridMultilevel"/>
    <w:tmpl w:val="98B83D6C"/>
    <w:lvl w:ilvl="0" w:tplc="3BFA39EC">
      <w:start w:val="1"/>
      <w:numFmt w:val="decimal"/>
      <w:lvlText w:val="2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DA7795"/>
    <w:multiLevelType w:val="hybridMultilevel"/>
    <w:tmpl w:val="D730F69E"/>
    <w:lvl w:ilvl="0" w:tplc="1F043C74">
      <w:start w:val="1"/>
      <w:numFmt w:val="decimal"/>
      <w:lvlText w:val="4.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970B39"/>
    <w:multiLevelType w:val="multilevel"/>
    <w:tmpl w:val="5F3610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C3E1235"/>
    <w:multiLevelType w:val="multilevel"/>
    <w:tmpl w:val="7F52D75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60630CBF"/>
    <w:multiLevelType w:val="multilevel"/>
    <w:tmpl w:val="AD1C92F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612D4DF5"/>
    <w:multiLevelType w:val="hybridMultilevel"/>
    <w:tmpl w:val="185A9B54"/>
    <w:lvl w:ilvl="0" w:tplc="C1080696">
      <w:start w:val="1"/>
      <w:numFmt w:val="decimal"/>
      <w:lvlText w:val="%1)"/>
      <w:lvlJc w:val="left"/>
      <w:pPr>
        <w:ind w:left="94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1" w15:restartNumberingAfterBreak="0">
    <w:nsid w:val="6DDF5279"/>
    <w:multiLevelType w:val="multilevel"/>
    <w:tmpl w:val="E7DC64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77223206"/>
    <w:multiLevelType w:val="hybridMultilevel"/>
    <w:tmpl w:val="778258DC"/>
    <w:lvl w:ilvl="0" w:tplc="89D6403E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15"/>
  </w:num>
  <w:num w:numId="4">
    <w:abstractNumId w:val="21"/>
  </w:num>
  <w:num w:numId="5">
    <w:abstractNumId w:val="2"/>
  </w:num>
  <w:num w:numId="6">
    <w:abstractNumId w:val="8"/>
  </w:num>
  <w:num w:numId="7">
    <w:abstractNumId w:val="9"/>
  </w:num>
  <w:num w:numId="8">
    <w:abstractNumId w:val="11"/>
  </w:num>
  <w:num w:numId="9">
    <w:abstractNumId w:val="6"/>
  </w:num>
  <w:num w:numId="10">
    <w:abstractNumId w:val="19"/>
  </w:num>
  <w:num w:numId="11">
    <w:abstractNumId w:val="14"/>
  </w:num>
  <w:num w:numId="12">
    <w:abstractNumId w:val="22"/>
  </w:num>
  <w:num w:numId="13">
    <w:abstractNumId w:val="20"/>
  </w:num>
  <w:num w:numId="14">
    <w:abstractNumId w:val="1"/>
  </w:num>
  <w:num w:numId="15">
    <w:abstractNumId w:val="16"/>
  </w:num>
  <w:num w:numId="16">
    <w:abstractNumId w:val="13"/>
  </w:num>
  <w:num w:numId="17">
    <w:abstractNumId w:val="7"/>
  </w:num>
  <w:num w:numId="18">
    <w:abstractNumId w:val="17"/>
  </w:num>
  <w:num w:numId="19">
    <w:abstractNumId w:val="0"/>
  </w:num>
  <w:num w:numId="20">
    <w:abstractNumId w:val="18"/>
  </w:num>
  <w:num w:numId="21">
    <w:abstractNumId w:val="3"/>
  </w:num>
  <w:num w:numId="22">
    <w:abstractNumId w:val="5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37DAD"/>
    <w:rsid w:val="00044AA8"/>
    <w:rsid w:val="0004524D"/>
    <w:rsid w:val="00046757"/>
    <w:rsid w:val="00050798"/>
    <w:rsid w:val="000544FB"/>
    <w:rsid w:val="00077575"/>
    <w:rsid w:val="000924D4"/>
    <w:rsid w:val="000B70B4"/>
    <w:rsid w:val="00121593"/>
    <w:rsid w:val="0013463A"/>
    <w:rsid w:val="00163994"/>
    <w:rsid w:val="00175334"/>
    <w:rsid w:val="00185566"/>
    <w:rsid w:val="001924A5"/>
    <w:rsid w:val="0019363A"/>
    <w:rsid w:val="001B7A5D"/>
    <w:rsid w:val="00210D33"/>
    <w:rsid w:val="00215F9E"/>
    <w:rsid w:val="00233BC9"/>
    <w:rsid w:val="002865B8"/>
    <w:rsid w:val="002953E5"/>
    <w:rsid w:val="00307B2F"/>
    <w:rsid w:val="003120AB"/>
    <w:rsid w:val="003159BA"/>
    <w:rsid w:val="003207F7"/>
    <w:rsid w:val="00345350"/>
    <w:rsid w:val="0036019C"/>
    <w:rsid w:val="0039630B"/>
    <w:rsid w:val="003E6193"/>
    <w:rsid w:val="0046152B"/>
    <w:rsid w:val="00470055"/>
    <w:rsid w:val="00475C42"/>
    <w:rsid w:val="004828F4"/>
    <w:rsid w:val="00483861"/>
    <w:rsid w:val="00490BE3"/>
    <w:rsid w:val="004938A5"/>
    <w:rsid w:val="004A10F4"/>
    <w:rsid w:val="004D528B"/>
    <w:rsid w:val="004D69BA"/>
    <w:rsid w:val="0050278A"/>
    <w:rsid w:val="0053000C"/>
    <w:rsid w:val="00532615"/>
    <w:rsid w:val="00535BEB"/>
    <w:rsid w:val="00542007"/>
    <w:rsid w:val="00594D97"/>
    <w:rsid w:val="005B5644"/>
    <w:rsid w:val="005D40EE"/>
    <w:rsid w:val="005E1536"/>
    <w:rsid w:val="006101D0"/>
    <w:rsid w:val="006156ED"/>
    <w:rsid w:val="006209C6"/>
    <w:rsid w:val="00635701"/>
    <w:rsid w:val="00663836"/>
    <w:rsid w:val="00670BD1"/>
    <w:rsid w:val="00691852"/>
    <w:rsid w:val="006C11F3"/>
    <w:rsid w:val="006C4B30"/>
    <w:rsid w:val="006F237B"/>
    <w:rsid w:val="00710FED"/>
    <w:rsid w:val="00745D15"/>
    <w:rsid w:val="00780957"/>
    <w:rsid w:val="00781596"/>
    <w:rsid w:val="0079157E"/>
    <w:rsid w:val="007933FB"/>
    <w:rsid w:val="00795376"/>
    <w:rsid w:val="007B10E2"/>
    <w:rsid w:val="007B3AEB"/>
    <w:rsid w:val="007C4A75"/>
    <w:rsid w:val="007D0927"/>
    <w:rsid w:val="00802066"/>
    <w:rsid w:val="008062C0"/>
    <w:rsid w:val="00842CCC"/>
    <w:rsid w:val="00851515"/>
    <w:rsid w:val="00852424"/>
    <w:rsid w:val="008617DF"/>
    <w:rsid w:val="0086416B"/>
    <w:rsid w:val="00884A2B"/>
    <w:rsid w:val="008C00B6"/>
    <w:rsid w:val="008E7788"/>
    <w:rsid w:val="008F1D7D"/>
    <w:rsid w:val="00910925"/>
    <w:rsid w:val="00922B98"/>
    <w:rsid w:val="00992F96"/>
    <w:rsid w:val="00993CB5"/>
    <w:rsid w:val="00995919"/>
    <w:rsid w:val="00996E21"/>
    <w:rsid w:val="009A39A6"/>
    <w:rsid w:val="009D06F3"/>
    <w:rsid w:val="009E2176"/>
    <w:rsid w:val="009E7A7A"/>
    <w:rsid w:val="009E7CE0"/>
    <w:rsid w:val="00A12053"/>
    <w:rsid w:val="00A12523"/>
    <w:rsid w:val="00A212FE"/>
    <w:rsid w:val="00A37DAD"/>
    <w:rsid w:val="00A53D34"/>
    <w:rsid w:val="00A646EC"/>
    <w:rsid w:val="00A736E1"/>
    <w:rsid w:val="00A86479"/>
    <w:rsid w:val="00AB69B5"/>
    <w:rsid w:val="00AF36D3"/>
    <w:rsid w:val="00B17B01"/>
    <w:rsid w:val="00B278DB"/>
    <w:rsid w:val="00B536D4"/>
    <w:rsid w:val="00B70088"/>
    <w:rsid w:val="00B7272D"/>
    <w:rsid w:val="00BB6557"/>
    <w:rsid w:val="00BB680B"/>
    <w:rsid w:val="00BC0574"/>
    <w:rsid w:val="00BE1E5E"/>
    <w:rsid w:val="00C214B7"/>
    <w:rsid w:val="00C30991"/>
    <w:rsid w:val="00C61669"/>
    <w:rsid w:val="00C644E8"/>
    <w:rsid w:val="00C65E47"/>
    <w:rsid w:val="00C95A62"/>
    <w:rsid w:val="00CA6201"/>
    <w:rsid w:val="00CC7DB3"/>
    <w:rsid w:val="00CD453F"/>
    <w:rsid w:val="00CE2A9D"/>
    <w:rsid w:val="00CF570A"/>
    <w:rsid w:val="00D179DC"/>
    <w:rsid w:val="00D31603"/>
    <w:rsid w:val="00D4460F"/>
    <w:rsid w:val="00D462E9"/>
    <w:rsid w:val="00D73DFB"/>
    <w:rsid w:val="00DB4501"/>
    <w:rsid w:val="00DC7AD6"/>
    <w:rsid w:val="00DE6E58"/>
    <w:rsid w:val="00E21DF8"/>
    <w:rsid w:val="00E35FE3"/>
    <w:rsid w:val="00E90380"/>
    <w:rsid w:val="00E9342B"/>
    <w:rsid w:val="00EA122C"/>
    <w:rsid w:val="00EA658E"/>
    <w:rsid w:val="00EB167B"/>
    <w:rsid w:val="00EC0481"/>
    <w:rsid w:val="00ED1698"/>
    <w:rsid w:val="00ED2B6D"/>
    <w:rsid w:val="00EF57A5"/>
    <w:rsid w:val="00F070D9"/>
    <w:rsid w:val="00F14F20"/>
    <w:rsid w:val="00F418F2"/>
    <w:rsid w:val="00F55761"/>
    <w:rsid w:val="00FA1AA1"/>
    <w:rsid w:val="00FA3D0C"/>
    <w:rsid w:val="00FB344D"/>
    <w:rsid w:val="00FC350C"/>
    <w:rsid w:val="00FD0719"/>
    <w:rsid w:val="00FF1A2B"/>
    <w:rsid w:val="00FF2CC8"/>
    <w:rsid w:val="00FF5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6DE51A"/>
  <w15:docId w15:val="{13143B9A-63FE-4C37-9477-C0EBBEE90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40EE"/>
  </w:style>
  <w:style w:type="paragraph" w:styleId="1">
    <w:name w:val="heading 1"/>
    <w:basedOn w:val="a"/>
    <w:link w:val="10"/>
    <w:uiPriority w:val="9"/>
    <w:qFormat/>
    <w:rsid w:val="006156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15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156ED"/>
  </w:style>
  <w:style w:type="paragraph" w:styleId="a5">
    <w:name w:val="footer"/>
    <w:basedOn w:val="a"/>
    <w:link w:val="a6"/>
    <w:unhideWhenUsed/>
    <w:rsid w:val="00615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6156ED"/>
  </w:style>
  <w:style w:type="character" w:styleId="a7">
    <w:name w:val="page number"/>
    <w:basedOn w:val="a0"/>
    <w:rsid w:val="006156ED"/>
  </w:style>
  <w:style w:type="paragraph" w:styleId="a8">
    <w:name w:val="List Paragraph"/>
    <w:aliases w:val="без абзаца,List Paragraph,Раздел,маркированный,Bullets,List Paragraph (numbered (a)),NUMBERED PARAGRAPH,List Paragraph 1,List_Paragraph,Multilevel para_II,Akapit z listą BS,IBL List Paragraph,List Paragraph nowy"/>
    <w:basedOn w:val="a"/>
    <w:link w:val="a9"/>
    <w:uiPriority w:val="34"/>
    <w:qFormat/>
    <w:rsid w:val="006156ED"/>
    <w:pPr>
      <w:widowControl w:val="0"/>
      <w:autoSpaceDE w:val="0"/>
      <w:autoSpaceDN w:val="0"/>
      <w:adjustRightInd w:val="0"/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Абзац списка Знак"/>
    <w:aliases w:val="без абзаца Знак,List Paragraph Знак,Раздел Знак,маркированный Знак,Bullets Знак,List Paragraph (numbered (a)) Знак,NUMBERED PARAGRAPH Знак,List Paragraph 1 Знак,List_Paragraph Знак,Multilevel para_II Знак,Akapit z listą BS Знак"/>
    <w:link w:val="a8"/>
    <w:uiPriority w:val="34"/>
    <w:locked/>
    <w:rsid w:val="006156ED"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6156E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Normal (Web)"/>
    <w:basedOn w:val="a"/>
    <w:uiPriority w:val="99"/>
    <w:semiHidden/>
    <w:unhideWhenUsed/>
    <w:rsid w:val="009E7A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9E7A7A"/>
    <w:rPr>
      <w:color w:val="0000FF"/>
      <w:u w:val="single"/>
    </w:rPr>
  </w:style>
  <w:style w:type="paragraph" w:customStyle="1" w:styleId="j110">
    <w:name w:val="j110"/>
    <w:basedOn w:val="a"/>
    <w:rsid w:val="00FF1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basedOn w:val="a0"/>
    <w:rsid w:val="00FF1A2B"/>
  </w:style>
  <w:style w:type="table" w:customStyle="1" w:styleId="11">
    <w:name w:val="Сетка таблицы1"/>
    <w:basedOn w:val="a1"/>
    <w:next w:val="ac"/>
    <w:uiPriority w:val="59"/>
    <w:rsid w:val="0050278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ac">
    <w:name w:val="Table Grid"/>
    <w:basedOn w:val="a1"/>
    <w:uiPriority w:val="59"/>
    <w:rsid w:val="005027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475C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75C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8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2395</TotalTime>
  <Pages>13</Pages>
  <Words>3177</Words>
  <Characters>18114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Уазирова Гульнара Нуртаевна</cp:lastModifiedBy>
  <cp:revision>45</cp:revision>
  <cp:lastPrinted>2019-10-29T08:38:00Z</cp:lastPrinted>
  <dcterms:created xsi:type="dcterms:W3CDTF">2019-10-13T11:40:00Z</dcterms:created>
  <dcterms:modified xsi:type="dcterms:W3CDTF">2019-10-29T08:39:00Z</dcterms:modified>
</cp:coreProperties>
</file>