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DBDB" w:themeColor="accent2" w:themeTint="33">
    <v:background id="_x0000_s1025" o:bwmode="white" fillcolor="#f2dbdb [661]" o:targetscreensize="800,600">
      <v:fill color2="#e5b8b7 [1301]" angle="-135" focus="100%" type="gradient"/>
    </v:background>
  </w:background>
  <w:body>
    <w:p w:rsidR="001B1B7E" w:rsidRDefault="00864CB6" w:rsidP="001B1B7E">
      <w:pPr>
        <w:spacing w:after="0" w:line="240" w:lineRule="auto"/>
        <w:ind w:left="-1276" w:right="-425"/>
        <w:jc w:val="center"/>
        <w:rPr>
          <w:rFonts w:ascii="Times New Roman" w:eastAsia="Times New Roman" w:hAnsi="Times New Roman" w:cs="Times New Roman"/>
          <w:b/>
          <w:bCs/>
          <w:i/>
          <w:emboss/>
          <w:color w:val="943634" w:themeColor="accent2" w:themeShade="BF"/>
          <w:kern w:val="36"/>
          <w:sz w:val="48"/>
          <w:szCs w:val="48"/>
          <w:lang w:eastAsia="ru-RU"/>
        </w:rPr>
      </w:pPr>
      <w:r w:rsidRPr="00864CB6">
        <w:rPr>
          <w:rFonts w:ascii="Times New Roman" w:eastAsia="Times New Roman" w:hAnsi="Times New Roman" w:cs="Times New Roman"/>
          <w:b/>
          <w:bCs/>
          <w:i/>
          <w:emboss/>
          <w:color w:val="943634" w:themeColor="accent2" w:themeShade="BF"/>
          <w:kern w:val="36"/>
          <w:sz w:val="48"/>
          <w:szCs w:val="48"/>
          <w:lang w:eastAsia="ru-RU"/>
        </w:rPr>
        <w:t xml:space="preserve">ОБЛАСТНОЙ СЕМИНАР </w:t>
      </w:r>
    </w:p>
    <w:p w:rsidR="0006762E" w:rsidRDefault="00864CB6" w:rsidP="001B1B7E">
      <w:pPr>
        <w:spacing w:after="0" w:line="240" w:lineRule="auto"/>
        <w:ind w:left="-1276" w:right="-425"/>
        <w:jc w:val="center"/>
        <w:rPr>
          <w:rFonts w:ascii="Times New Roman" w:eastAsia="Times New Roman" w:hAnsi="Times New Roman" w:cs="Times New Roman"/>
          <w:b/>
          <w:bCs/>
          <w:i/>
          <w:emboss/>
          <w:color w:val="943634" w:themeColor="accent2" w:themeShade="BF"/>
          <w:kern w:val="36"/>
          <w:sz w:val="48"/>
          <w:szCs w:val="48"/>
          <w:lang w:val="en-US" w:eastAsia="ru-RU"/>
        </w:rPr>
      </w:pPr>
      <w:r w:rsidRPr="00864CB6">
        <w:rPr>
          <w:rFonts w:ascii="Times New Roman" w:eastAsia="Times New Roman" w:hAnsi="Times New Roman" w:cs="Times New Roman"/>
          <w:b/>
          <w:bCs/>
          <w:i/>
          <w:emboss/>
          <w:color w:val="943634" w:themeColor="accent2" w:themeShade="BF"/>
          <w:kern w:val="36"/>
          <w:sz w:val="48"/>
          <w:szCs w:val="48"/>
          <w:lang w:eastAsia="ru-RU"/>
        </w:rPr>
        <w:t>БИБЛИОТЕЧНЫХ РАБОТНИКОВ</w:t>
      </w:r>
    </w:p>
    <w:p w:rsidR="001B1FDB" w:rsidRDefault="001B1FDB" w:rsidP="001B1B7E">
      <w:pPr>
        <w:spacing w:after="0" w:line="240" w:lineRule="auto"/>
        <w:ind w:left="-1276" w:right="-425"/>
        <w:jc w:val="center"/>
        <w:rPr>
          <w:rFonts w:ascii="Times New Roman" w:eastAsia="Times New Roman" w:hAnsi="Times New Roman" w:cs="Times New Roman"/>
          <w:b/>
          <w:bCs/>
          <w:i/>
          <w:emboss/>
          <w:color w:val="943634" w:themeColor="accent2" w:themeShade="BF"/>
          <w:kern w:val="36"/>
          <w:sz w:val="28"/>
          <w:szCs w:val="28"/>
          <w:lang w:eastAsia="ru-RU"/>
        </w:rPr>
      </w:pPr>
    </w:p>
    <w:p w:rsidR="00AE1BE5" w:rsidRPr="00AE1BE5" w:rsidRDefault="00AE1BE5" w:rsidP="001B1B7E">
      <w:pPr>
        <w:spacing w:after="0" w:line="240" w:lineRule="auto"/>
        <w:ind w:left="-1276" w:right="-425"/>
        <w:jc w:val="center"/>
        <w:rPr>
          <w:rFonts w:ascii="Times New Roman" w:eastAsia="Times New Roman" w:hAnsi="Times New Roman" w:cs="Times New Roman"/>
          <w:b/>
          <w:bCs/>
          <w:i/>
          <w:emboss/>
          <w:color w:val="943634" w:themeColor="accent2" w:themeShade="BF"/>
          <w:kern w:val="36"/>
          <w:sz w:val="28"/>
          <w:szCs w:val="28"/>
          <w:lang w:eastAsia="ru-RU"/>
        </w:rPr>
      </w:pPr>
    </w:p>
    <w:tbl>
      <w:tblPr>
        <w:tblStyle w:val="a3"/>
        <w:tblW w:w="11165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386"/>
      </w:tblGrid>
      <w:tr w:rsidR="00864CB6" w:rsidRPr="00864CB6" w:rsidTr="001B1FDB">
        <w:tc>
          <w:tcPr>
            <w:tcW w:w="5779" w:type="dxa"/>
          </w:tcPr>
          <w:p w:rsidR="00864CB6" w:rsidRDefault="00864CB6" w:rsidP="00864CB6">
            <w:pPr>
              <w:ind w:right="-108"/>
              <w:jc w:val="center"/>
              <w:rPr>
                <w:i/>
                <w:emboss/>
                <w:color w:val="943634" w:themeColor="accent2" w:themeShade="BF"/>
                <w:lang w:val="en-US"/>
              </w:rPr>
            </w:pPr>
            <w:r>
              <w:rPr>
                <w:i/>
                <w:noProof/>
                <w:color w:val="943634" w:themeColor="accent2" w:themeShade="BF"/>
                <w:lang w:eastAsia="ru-RU"/>
              </w:rPr>
              <w:drawing>
                <wp:inline distT="0" distB="0" distL="0" distR="0">
                  <wp:extent cx="2835293" cy="1704975"/>
                  <wp:effectExtent l="190500" t="152400" r="174607" b="142875"/>
                  <wp:docPr id="1" name="Рисунок 1" descr="D:\dokumenti polzovatelej\ennasirova\Рабочий стол\марзие\SAM_6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kumenti polzovatelej\ennasirova\Рабочий стол\марзие\SAM_6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5293" cy="1704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864CB6" w:rsidRPr="001B1FDB" w:rsidRDefault="005A2569" w:rsidP="005A2569">
            <w:pPr>
              <w:ind w:right="34" w:firstLine="459"/>
              <w:jc w:val="both"/>
              <w:rPr>
                <w:i/>
                <w:emboss/>
                <w:color w:val="632423" w:themeColor="accent2" w:themeShade="80"/>
                <w:sz w:val="24"/>
                <w:szCs w:val="24"/>
              </w:rPr>
            </w:pPr>
            <w:r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 xml:space="preserve">19 мая </w:t>
            </w:r>
            <w:r w:rsidR="00864CB6" w:rsidRPr="001B1FDB"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 xml:space="preserve">2016 года </w:t>
            </w:r>
            <w:r>
              <w:rPr>
                <w:b/>
                <w:i/>
                <w:color w:val="632423" w:themeColor="accent2" w:themeShade="80"/>
                <w:sz w:val="24"/>
                <w:szCs w:val="24"/>
              </w:rPr>
              <w:t xml:space="preserve">работники </w:t>
            </w:r>
            <w:r w:rsidR="00AE1BE5" w:rsidRPr="00AE1BE5">
              <w:rPr>
                <w:b/>
                <w:i/>
                <w:color w:val="632423" w:themeColor="accent2" w:themeShade="80"/>
                <w:sz w:val="24"/>
                <w:szCs w:val="24"/>
              </w:rPr>
              <w:t xml:space="preserve">библиотечного комплекса СКГУ им. М. Козыбаева (методист М.Ш. </w:t>
            </w:r>
            <w:proofErr w:type="spellStart"/>
            <w:r w:rsidR="00AE1BE5" w:rsidRPr="00AE1BE5">
              <w:rPr>
                <w:b/>
                <w:i/>
                <w:color w:val="632423" w:themeColor="accent2" w:themeShade="80"/>
                <w:sz w:val="24"/>
                <w:szCs w:val="24"/>
              </w:rPr>
              <w:t>Агатаева</w:t>
            </w:r>
            <w:proofErr w:type="spellEnd"/>
            <w:r w:rsidR="00AE1BE5" w:rsidRPr="00AE1BE5">
              <w:rPr>
                <w:b/>
                <w:i/>
                <w:color w:val="632423" w:themeColor="accent2" w:themeShade="80"/>
                <w:sz w:val="24"/>
                <w:szCs w:val="24"/>
              </w:rPr>
              <w:t xml:space="preserve">, библиотекари А.С. </w:t>
            </w:r>
            <w:proofErr w:type="spellStart"/>
            <w:r w:rsidR="00AE1BE5" w:rsidRPr="00AE1BE5">
              <w:rPr>
                <w:b/>
                <w:i/>
                <w:color w:val="632423" w:themeColor="accent2" w:themeShade="80"/>
                <w:sz w:val="24"/>
                <w:szCs w:val="24"/>
              </w:rPr>
              <w:t>Бегимбетова</w:t>
            </w:r>
            <w:proofErr w:type="spellEnd"/>
            <w:r w:rsidR="00AE1BE5" w:rsidRPr="00AE1BE5">
              <w:rPr>
                <w:b/>
                <w:i/>
                <w:color w:val="632423" w:themeColor="accent2" w:themeShade="80"/>
                <w:sz w:val="24"/>
                <w:szCs w:val="24"/>
              </w:rPr>
              <w:t xml:space="preserve">, Ж.К. Габдуллина) приняли участие в работе </w:t>
            </w:r>
            <w:r w:rsidR="00AE1BE5" w:rsidRPr="001B1FDB"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>областно</w:t>
            </w:r>
            <w:r w:rsidR="00AE1BE5"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>го</w:t>
            </w:r>
            <w:r w:rsidR="00AE1BE5" w:rsidRPr="001B1FDB"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 xml:space="preserve"> семинар</w:t>
            </w:r>
            <w:r w:rsidR="00AE1BE5"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>а</w:t>
            </w:r>
            <w:r w:rsidR="00AE1BE5" w:rsidRPr="001B1FDB"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 xml:space="preserve"> библиотечных работников «Библиотека и </w:t>
            </w:r>
            <w:hyperlink r:id="rId5" w:history="1"/>
            <w:r w:rsidR="00AE1BE5" w:rsidRPr="001B1FDB"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>общество: новые грани взаимодействия»</w:t>
            </w:r>
            <w:r w:rsidR="00AE1BE5"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 xml:space="preserve">, который прошел </w:t>
            </w:r>
            <w:r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 xml:space="preserve">в </w:t>
            </w:r>
            <w:r w:rsidR="00864CB6" w:rsidRPr="001B1FDB">
              <w:rPr>
                <w:rStyle w:val="a4"/>
                <w:i/>
                <w:color w:val="632423" w:themeColor="accent2" w:themeShade="80"/>
                <w:sz w:val="24"/>
                <w:szCs w:val="24"/>
              </w:rPr>
              <w:t>Северо-Казахстанской областной универсальной научной библиотеке им. С. Муканова.</w:t>
            </w:r>
          </w:p>
        </w:tc>
      </w:tr>
    </w:tbl>
    <w:p w:rsidR="00864CB6" w:rsidRPr="001B1FDB" w:rsidRDefault="00864CB6" w:rsidP="00864CB6">
      <w:pPr>
        <w:ind w:left="-1276" w:right="-426"/>
        <w:jc w:val="center"/>
        <w:rPr>
          <w:i/>
          <w:emboss/>
          <w:color w:val="943634" w:themeColor="accent2" w:themeShade="BF"/>
        </w:rPr>
      </w:pPr>
    </w:p>
    <w:tbl>
      <w:tblPr>
        <w:tblStyle w:val="a3"/>
        <w:tblW w:w="11165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386"/>
      </w:tblGrid>
      <w:tr w:rsidR="00864CB6" w:rsidTr="001B1FDB">
        <w:tc>
          <w:tcPr>
            <w:tcW w:w="5779" w:type="dxa"/>
          </w:tcPr>
          <w:p w:rsidR="00864CB6" w:rsidRPr="001B1FDB" w:rsidRDefault="00864CB6" w:rsidP="00864CB6">
            <w:pPr>
              <w:ind w:firstLine="425"/>
              <w:jc w:val="both"/>
            </w:pPr>
          </w:p>
          <w:p w:rsidR="005A2569" w:rsidRDefault="005A2569" w:rsidP="005A2569">
            <w:pPr>
              <w:ind w:firstLine="425"/>
              <w:jc w:val="both"/>
              <w:rPr>
                <w:color w:val="632423" w:themeColor="accent2" w:themeShade="80"/>
                <w:sz w:val="24"/>
                <w:szCs w:val="24"/>
              </w:rPr>
            </w:pPr>
          </w:p>
          <w:p w:rsidR="005A2569" w:rsidRDefault="005A2569" w:rsidP="005A2569">
            <w:pPr>
              <w:ind w:firstLine="425"/>
              <w:jc w:val="both"/>
              <w:rPr>
                <w:color w:val="632423" w:themeColor="accent2" w:themeShade="80"/>
                <w:sz w:val="24"/>
                <w:szCs w:val="24"/>
              </w:rPr>
            </w:pPr>
          </w:p>
          <w:p w:rsidR="00864CB6" w:rsidRPr="00AE1BE5" w:rsidRDefault="00864CB6" w:rsidP="005A2569">
            <w:pPr>
              <w:ind w:firstLine="425"/>
              <w:jc w:val="both"/>
              <w:rPr>
                <w:i/>
                <w:emboss/>
                <w:color w:val="632423" w:themeColor="accent2" w:themeShade="80"/>
                <w:sz w:val="24"/>
                <w:szCs w:val="24"/>
              </w:rPr>
            </w:pPr>
            <w:r w:rsidRPr="001B1FDB">
              <w:rPr>
                <w:color w:val="632423" w:themeColor="accent2" w:themeShade="80"/>
                <w:sz w:val="24"/>
                <w:szCs w:val="24"/>
              </w:rPr>
              <w:t>Для участия  в проведении семинара  были приглашены  </w:t>
            </w:r>
            <w:proofErr w:type="spellStart"/>
            <w:r w:rsidRPr="001B1FDB">
              <w:rPr>
                <w:color w:val="632423" w:themeColor="accent2" w:themeShade="80"/>
                <w:sz w:val="24"/>
                <w:szCs w:val="24"/>
              </w:rPr>
              <w:t>Молдахметова</w:t>
            </w:r>
            <w:proofErr w:type="spellEnd"/>
            <w:r w:rsidRPr="001B1FDB">
              <w:rPr>
                <w:color w:val="632423" w:themeColor="accent2" w:themeShade="80"/>
                <w:sz w:val="24"/>
                <w:szCs w:val="24"/>
              </w:rPr>
              <w:t xml:space="preserve"> Т.М. – руководитель  отдела  Управления культуры, архивов и документации  Северо-Казахстанской области, руководители  и специалисты  областных, городских и районных библиотек. </w:t>
            </w:r>
          </w:p>
        </w:tc>
        <w:tc>
          <w:tcPr>
            <w:tcW w:w="5386" w:type="dxa"/>
          </w:tcPr>
          <w:p w:rsidR="00864CB6" w:rsidRDefault="00864CB6" w:rsidP="00864CB6">
            <w:pPr>
              <w:ind w:right="34"/>
              <w:jc w:val="center"/>
              <w:rPr>
                <w:i/>
                <w:emboss/>
                <w:color w:val="943634" w:themeColor="accent2" w:themeShade="BF"/>
                <w:lang w:val="en-US"/>
              </w:rPr>
            </w:pPr>
            <w:r>
              <w:rPr>
                <w:i/>
                <w:noProof/>
                <w:color w:val="943634" w:themeColor="accent2" w:themeShade="BF"/>
                <w:lang w:eastAsia="ru-RU"/>
              </w:rPr>
              <w:drawing>
                <wp:inline distT="0" distB="0" distL="0" distR="0">
                  <wp:extent cx="2787463" cy="1666875"/>
                  <wp:effectExtent l="190500" t="152400" r="165287" b="142875"/>
                  <wp:docPr id="2" name="Рисунок 2" descr="D:\dokumenti polzovatelej\ennasirova\Рабочий стол\марзие\SAM_6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kumenti polzovatelej\ennasirova\Рабочий стол\марзие\SAM_6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463" cy="1666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4B12" w:rsidRDefault="00524B12" w:rsidP="00524B12">
      <w:pPr>
        <w:spacing w:after="0" w:line="240" w:lineRule="auto"/>
        <w:ind w:left="-1276" w:right="-425" w:firstLine="709"/>
        <w:jc w:val="both"/>
        <w:rPr>
          <w:color w:val="943634" w:themeColor="accent2" w:themeShade="BF"/>
        </w:rPr>
      </w:pPr>
    </w:p>
    <w:p w:rsidR="009E7B6F" w:rsidRDefault="009E7B6F" w:rsidP="00FD388E">
      <w:pPr>
        <w:ind w:left="-1276" w:right="-426"/>
        <w:jc w:val="center"/>
        <w:rPr>
          <w:i/>
          <w:emboss/>
          <w:color w:val="943634" w:themeColor="accent2" w:themeShade="BF"/>
        </w:rPr>
      </w:pPr>
    </w:p>
    <w:tbl>
      <w:tblPr>
        <w:tblStyle w:val="a3"/>
        <w:tblW w:w="11165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86"/>
        <w:gridCol w:w="5279"/>
      </w:tblGrid>
      <w:tr w:rsidR="009E7B6F" w:rsidTr="001B1FDB">
        <w:tc>
          <w:tcPr>
            <w:tcW w:w="5779" w:type="dxa"/>
          </w:tcPr>
          <w:p w:rsidR="009E7B6F" w:rsidRPr="009E7B6F" w:rsidRDefault="009E7B6F" w:rsidP="009E7B6F">
            <w:pPr>
              <w:jc w:val="both"/>
              <w:rPr>
                <w:i/>
                <w:emboss/>
                <w:color w:val="632423" w:themeColor="accent2" w:themeShade="80"/>
              </w:rPr>
            </w:pPr>
            <w:r>
              <w:rPr>
                <w:i/>
                <w:noProof/>
                <w:color w:val="943634" w:themeColor="accent2" w:themeShade="BF"/>
                <w:lang w:eastAsia="ru-RU"/>
              </w:rPr>
              <w:drawing>
                <wp:inline distT="0" distB="0" distL="0" distR="0">
                  <wp:extent cx="3239939" cy="1866900"/>
                  <wp:effectExtent l="190500" t="152400" r="170011" b="133350"/>
                  <wp:docPr id="5" name="Рисунок 4" descr="D:\dokumenti polzovatelej\ennasirova\Рабочий стол\марзие\sam-64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dokumenti polzovatelej\ennasirova\Рабочий стол\марзие\sam-64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939" cy="1866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9E7B6F" w:rsidRDefault="009E7B6F" w:rsidP="009E7B6F">
            <w:pPr>
              <w:ind w:right="34" w:firstLine="567"/>
              <w:jc w:val="both"/>
              <w:rPr>
                <w:color w:val="632423" w:themeColor="accent2" w:themeShade="80"/>
              </w:rPr>
            </w:pPr>
          </w:p>
          <w:p w:rsidR="009E7B6F" w:rsidRDefault="009E7B6F" w:rsidP="009E7B6F">
            <w:pPr>
              <w:ind w:right="34" w:firstLine="567"/>
              <w:jc w:val="both"/>
              <w:rPr>
                <w:color w:val="632423" w:themeColor="accent2" w:themeShade="80"/>
              </w:rPr>
            </w:pPr>
          </w:p>
          <w:p w:rsidR="009E7B6F" w:rsidRDefault="009E7B6F" w:rsidP="009E7B6F">
            <w:pPr>
              <w:ind w:right="34" w:firstLine="567"/>
              <w:jc w:val="both"/>
              <w:rPr>
                <w:color w:val="632423" w:themeColor="accent2" w:themeShade="80"/>
              </w:rPr>
            </w:pPr>
          </w:p>
          <w:p w:rsidR="009E7B6F" w:rsidRPr="001B1FDB" w:rsidRDefault="00AE1BE5" w:rsidP="00AE1BE5">
            <w:pPr>
              <w:ind w:right="34" w:firstLine="567"/>
              <w:jc w:val="both"/>
              <w:rPr>
                <w:i/>
                <w:emboss/>
                <w:color w:val="943634" w:themeColor="accent2" w:themeShade="BF"/>
                <w:sz w:val="24"/>
                <w:szCs w:val="24"/>
              </w:rPr>
            </w:pPr>
            <w:r>
              <w:rPr>
                <w:color w:val="632423" w:themeColor="accent2" w:themeShade="80"/>
                <w:sz w:val="24"/>
                <w:szCs w:val="24"/>
              </w:rPr>
              <w:t>В завершении семинара в</w:t>
            </w:r>
            <w:r w:rsidR="009E7B6F" w:rsidRPr="001B1FDB">
              <w:rPr>
                <w:color w:val="632423" w:themeColor="accent2" w:themeShade="80"/>
                <w:sz w:val="24"/>
                <w:szCs w:val="24"/>
              </w:rPr>
              <w:t xml:space="preserve">се присутствующие могли познакомиться с книжно-иллюстративной  выставкой «Библиотеки в пространстве культуры», на которой экспонировались  материалы,  представляющие библиотечную сеть нашей </w:t>
            </w:r>
            <w:hyperlink r:id="rId8" w:history="1"/>
            <w:r w:rsidR="009E7B6F" w:rsidRPr="001B1FDB">
              <w:rPr>
                <w:color w:val="632423" w:themeColor="accent2" w:themeShade="80"/>
                <w:sz w:val="24"/>
                <w:szCs w:val="24"/>
              </w:rPr>
              <w:t>области.</w:t>
            </w:r>
          </w:p>
        </w:tc>
      </w:tr>
    </w:tbl>
    <w:p w:rsidR="009E7B6F" w:rsidRPr="00FD388E" w:rsidRDefault="009E7B6F" w:rsidP="00FD388E">
      <w:pPr>
        <w:ind w:left="-1276" w:right="-426"/>
        <w:jc w:val="center"/>
        <w:rPr>
          <w:i/>
          <w:emboss/>
          <w:color w:val="943634" w:themeColor="accent2" w:themeShade="BF"/>
        </w:rPr>
      </w:pPr>
    </w:p>
    <w:sectPr w:rsidR="009E7B6F" w:rsidRPr="00FD388E" w:rsidSect="001B1FDB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864CB6"/>
    <w:rsid w:val="00060EC4"/>
    <w:rsid w:val="0006762E"/>
    <w:rsid w:val="001B1B7E"/>
    <w:rsid w:val="001B1FDB"/>
    <w:rsid w:val="002703DF"/>
    <w:rsid w:val="002954FC"/>
    <w:rsid w:val="003125C3"/>
    <w:rsid w:val="00352998"/>
    <w:rsid w:val="00394DDC"/>
    <w:rsid w:val="00404409"/>
    <w:rsid w:val="00456B38"/>
    <w:rsid w:val="00524B12"/>
    <w:rsid w:val="005921BE"/>
    <w:rsid w:val="005A2569"/>
    <w:rsid w:val="006C22CE"/>
    <w:rsid w:val="0071599A"/>
    <w:rsid w:val="00864CB6"/>
    <w:rsid w:val="008738FC"/>
    <w:rsid w:val="00882472"/>
    <w:rsid w:val="009E6354"/>
    <w:rsid w:val="009E7B6F"/>
    <w:rsid w:val="00AE1BE5"/>
    <w:rsid w:val="00B96EA2"/>
    <w:rsid w:val="00BC4858"/>
    <w:rsid w:val="00D46CC9"/>
    <w:rsid w:val="00E47153"/>
    <w:rsid w:val="00E92C99"/>
    <w:rsid w:val="00EF2DC5"/>
    <w:rsid w:val="00F234CA"/>
    <w:rsid w:val="00F968C1"/>
    <w:rsid w:val="00FB4439"/>
    <w:rsid w:val="00FD3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C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64CB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64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4CB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968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library.kz/images/sam-6490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nklibrary.kz/images/sam-6446.jp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10</cp:revision>
  <dcterms:created xsi:type="dcterms:W3CDTF">2016-05-23T08:44:00Z</dcterms:created>
  <dcterms:modified xsi:type="dcterms:W3CDTF">2016-05-23T10:01:00Z</dcterms:modified>
</cp:coreProperties>
</file>